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6E38" w14:textId="77777777" w:rsidR="001F36E2" w:rsidRDefault="001F36E2" w:rsidP="006F7660">
      <w:pPr>
        <w:shd w:val="clear" w:color="auto" w:fill="FFFFFF"/>
        <w:spacing w:after="0" w:line="240" w:lineRule="auto"/>
        <w:rPr>
          <w:rFonts w:ascii="Arial" w:hAnsi="Arial" w:cs="Arial"/>
          <w:i/>
          <w:iCs/>
          <w:color w:val="000000"/>
          <w:sz w:val="20"/>
          <w:szCs w:val="20"/>
          <w:shd w:val="clear" w:color="auto" w:fill="FFFFFF"/>
        </w:rPr>
      </w:pPr>
    </w:p>
    <w:p w14:paraId="6366C0AB" w14:textId="2A4F2F5E" w:rsidR="001F36E2" w:rsidRPr="00E55413" w:rsidRDefault="001F36E2" w:rsidP="001F36E2">
      <w:pPr>
        <w:jc w:val="center"/>
        <w:rPr>
          <w:rFonts w:ascii="Segoe UI Emoji" w:hAnsi="Segoe UI Emoji" w:cs="Segoe UI Emoji"/>
          <w:b/>
          <w:bCs/>
          <w:i/>
          <w:iCs/>
          <w:color w:val="4472C4" w:themeColor="accent1"/>
          <w:sz w:val="32"/>
          <w:szCs w:val="32"/>
        </w:rPr>
      </w:pPr>
      <w:r w:rsidRPr="00E55413">
        <w:rPr>
          <w:rFonts w:ascii="Segoe UI Emoji" w:hAnsi="Segoe UI Emoji" w:cs="Segoe UI Emoji"/>
          <w:b/>
          <w:bCs/>
          <w:i/>
          <w:iCs/>
          <w:color w:val="4472C4" w:themeColor="accent1"/>
          <w:sz w:val="28"/>
          <w:szCs w:val="28"/>
        </w:rPr>
        <w:t xml:space="preserve"> </w:t>
      </w:r>
      <w:r w:rsidRPr="00C44FC7">
        <w:rPr>
          <w:rFonts w:ascii="Verdana" w:eastAsia="Times New Roman" w:hAnsi="Verdana" w:cs="Times New Roman"/>
          <w:noProof/>
          <w:color w:val="000000"/>
          <w:kern w:val="0"/>
          <w:sz w:val="20"/>
          <w:szCs w:val="20"/>
          <w:lang w:eastAsia="nl-BE"/>
          <w14:ligatures w14:val="none"/>
        </w:rPr>
        <w:drawing>
          <wp:inline distT="0" distB="0" distL="0" distR="0" wp14:anchorId="096FC5A1" wp14:editId="1FFD6EDB">
            <wp:extent cx="2047875" cy="804139"/>
            <wp:effectExtent l="0" t="0" r="0" b="0"/>
            <wp:docPr id="9" name="Afbeelding 5" descr="Afbeelding met handschrift, tekst, Lettertype, zw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5" descr="Afbeelding met handschrift, tekst, Lettertype, zwar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885" cy="806892"/>
                    </a:xfrm>
                    <a:prstGeom prst="rect">
                      <a:avLst/>
                    </a:prstGeom>
                    <a:noFill/>
                    <a:ln>
                      <a:noFill/>
                    </a:ln>
                  </pic:spPr>
                </pic:pic>
              </a:graphicData>
            </a:graphic>
          </wp:inline>
        </w:drawing>
      </w:r>
      <w:r>
        <w:rPr>
          <w:rFonts w:ascii="Segoe UI Emoji" w:hAnsi="Segoe UI Emoji" w:cs="Segoe UI Emoji"/>
          <w:b/>
          <w:bCs/>
          <w:i/>
          <w:iCs/>
          <w:color w:val="4472C4" w:themeColor="accent1"/>
          <w:sz w:val="28"/>
          <w:szCs w:val="28"/>
        </w:rPr>
        <w:t xml:space="preserve">     </w:t>
      </w:r>
    </w:p>
    <w:p w14:paraId="1613B252" w14:textId="77777777" w:rsidR="007C78CF" w:rsidRPr="00EA5879" w:rsidRDefault="007C78CF" w:rsidP="007C78CF">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5AE97BB6" w14:textId="77777777" w:rsidR="007C78CF" w:rsidRPr="00EA5879"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4A3BEB47" w14:textId="77777777" w:rsidR="007C78CF" w:rsidRPr="00EA5879" w:rsidRDefault="007C78CF" w:rsidP="00EA5879">
      <w:pPr>
        <w:shd w:val="clear" w:color="auto" w:fill="FFFFFF"/>
        <w:spacing w:after="0" w:line="240" w:lineRule="auto"/>
        <w:jc w:val="center"/>
        <w:rPr>
          <w:rFonts w:ascii="Verdana" w:eastAsia="Times New Roman" w:hAnsi="Verdana" w:cs="Times New Roman"/>
          <w:i/>
          <w:iCs/>
          <w:color w:val="000000"/>
          <w:kern w:val="0"/>
          <w:sz w:val="20"/>
          <w:szCs w:val="20"/>
          <w:lang w:eastAsia="nl-BE"/>
          <w14:ligatures w14:val="none"/>
        </w:rPr>
        <w:sectPr w:rsidR="007C78CF" w:rsidRPr="00EA5879" w:rsidSect="007C78CF">
          <w:type w:val="continuous"/>
          <w:pgSz w:w="11906" w:h="16838"/>
          <w:pgMar w:top="1417" w:right="1417" w:bottom="1417" w:left="1417" w:header="708" w:footer="708" w:gutter="0"/>
          <w:cols w:space="708"/>
          <w:docGrid w:linePitch="360"/>
        </w:sectPr>
      </w:pPr>
    </w:p>
    <w:p w14:paraId="77BDEDCA" w14:textId="77777777" w:rsidR="007C78CF" w:rsidRPr="00EA5879" w:rsidRDefault="007C78CF" w:rsidP="00EA5879">
      <w:pPr>
        <w:shd w:val="clear" w:color="auto" w:fill="FFFFFF"/>
        <w:spacing w:after="0" w:line="240" w:lineRule="auto"/>
        <w:jc w:val="center"/>
        <w:rPr>
          <w:rFonts w:ascii="Verdana" w:eastAsia="Times New Roman" w:hAnsi="Verdana" w:cs="Times New Roman"/>
          <w:kern w:val="0"/>
          <w:sz w:val="20"/>
          <w:szCs w:val="20"/>
          <w:u w:val="single"/>
          <w:lang w:eastAsia="nl-BE"/>
          <w14:ligatures w14:val="none"/>
        </w:rPr>
      </w:pPr>
      <w:r w:rsidRPr="00EA5879">
        <w:rPr>
          <w:rFonts w:ascii="Verdana" w:eastAsia="Times New Roman" w:hAnsi="Verdana" w:cs="Times New Roman"/>
          <w:b/>
          <w:bCs/>
          <w:i/>
          <w:iCs/>
          <w:color w:val="4472C4" w:themeColor="accent1"/>
          <w:kern w:val="0"/>
          <w:sz w:val="20"/>
          <w:szCs w:val="20"/>
          <w:u w:val="single"/>
          <w:lang w:eastAsia="nl-BE"/>
          <w14:ligatures w14:val="none"/>
        </w:rPr>
        <w:t xml:space="preserve">Cuvée Brut: </w:t>
      </w:r>
      <w:r w:rsidRPr="001C6462">
        <w:rPr>
          <w:rFonts w:ascii="Verdana" w:eastAsia="Times New Roman" w:hAnsi="Verdana" w:cs="Times New Roman"/>
          <w:i/>
          <w:iCs/>
          <w:kern w:val="0"/>
          <w:sz w:val="20"/>
          <w:szCs w:val="20"/>
          <w:highlight w:val="yellow"/>
          <w:u w:val="single"/>
          <w:lang w:eastAsia="nl-BE"/>
          <w14:ligatures w14:val="none"/>
        </w:rPr>
        <w:t>(€ 22.50)</w:t>
      </w:r>
    </w:p>
    <w:p w14:paraId="71A51B1A" w14:textId="77777777" w:rsidR="007C78CF" w:rsidRPr="00EA5879" w:rsidRDefault="007C78CF"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Goudkleurig, het bruisen is levendig en de kraag is persistent. Fruitig in de neus met aroma's van aardbeien en frambozen, aangevuld met specerijen, rozemarijn, thee en verse kruiden.</w:t>
      </w:r>
    </w:p>
    <w:p w14:paraId="660DB911" w14:textId="77777777" w:rsidR="007C78CF" w:rsidRDefault="007C78CF"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In de mond neemt het fruit (abrikoos) het voortouw. Deze champagne is zeer toegankelijk.</w:t>
      </w:r>
    </w:p>
    <w:p w14:paraId="422D38DA" w14:textId="08BF02E1" w:rsidR="00EA5879" w:rsidRDefault="00EA5879"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D</w:t>
      </w:r>
      <w:r w:rsidR="00D21CF6">
        <w:rPr>
          <w:rFonts w:ascii="Verdana" w:eastAsia="Times New Roman" w:hAnsi="Verdana" w:cs="Times New Roman"/>
          <w:color w:val="000000"/>
          <w:kern w:val="0"/>
          <w:sz w:val="20"/>
          <w:szCs w:val="20"/>
          <w:lang w:eastAsia="nl-BE"/>
          <w14:ligatures w14:val="none"/>
        </w:rPr>
        <w:t>OSERING</w:t>
      </w:r>
      <w:r w:rsidR="006B0DD4">
        <w:rPr>
          <w:rFonts w:ascii="Verdana" w:eastAsia="Times New Roman" w:hAnsi="Verdana" w:cs="Times New Roman"/>
          <w:color w:val="000000"/>
          <w:kern w:val="0"/>
          <w:sz w:val="20"/>
          <w:szCs w:val="20"/>
          <w:lang w:eastAsia="nl-BE"/>
          <w14:ligatures w14:val="none"/>
        </w:rPr>
        <w:t>:</w:t>
      </w:r>
      <w:r w:rsidR="00D21CF6">
        <w:rPr>
          <w:rFonts w:ascii="Verdana" w:eastAsia="Times New Roman" w:hAnsi="Verdana" w:cs="Times New Roman"/>
          <w:color w:val="000000"/>
          <w:kern w:val="0"/>
          <w:sz w:val="20"/>
          <w:szCs w:val="20"/>
          <w:lang w:eastAsia="nl-BE"/>
          <w14:ligatures w14:val="none"/>
        </w:rPr>
        <w:t xml:space="preserve"> +/- 6g/L</w:t>
      </w:r>
    </w:p>
    <w:p w14:paraId="3A64615E" w14:textId="68E052BF" w:rsidR="00D21CF6" w:rsidRDefault="00D21CF6"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98% Pinot Meunier – 2% Chardonnay</w:t>
      </w:r>
    </w:p>
    <w:p w14:paraId="44DACD54" w14:textId="6946CEC8" w:rsidR="00D21CF6" w:rsidRDefault="00D21CF6"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3-jarige blend</w:t>
      </w:r>
    </w:p>
    <w:p w14:paraId="796A750F" w14:textId="1E481D17" w:rsidR="00D21CF6" w:rsidRDefault="00D21CF6"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Leuk als aperitief</w:t>
      </w:r>
    </w:p>
    <w:p w14:paraId="73DA693D" w14:textId="77777777" w:rsidR="00EA5879" w:rsidRPr="00EA5879" w:rsidRDefault="00EA5879"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p>
    <w:p w14:paraId="3781AE7F" w14:textId="77777777" w:rsidR="007C78CF" w:rsidRDefault="007C78CF" w:rsidP="00EA5879">
      <w:pPr>
        <w:shd w:val="clear" w:color="auto" w:fill="FDFDFD"/>
        <w:spacing w:after="0" w:line="240" w:lineRule="auto"/>
        <w:jc w:val="center"/>
        <w:rPr>
          <w:rFonts w:ascii="Verdana" w:eastAsia="Times New Roman" w:hAnsi="Verdana" w:cs="Times New Roman"/>
          <w:b/>
          <w:bCs/>
          <w:color w:val="000000"/>
          <w:kern w:val="0"/>
          <w:sz w:val="20"/>
          <w:szCs w:val="20"/>
          <w:lang w:eastAsia="nl-BE"/>
          <w14:ligatures w14:val="none"/>
        </w:rPr>
      </w:pPr>
    </w:p>
    <w:p w14:paraId="49687C53" w14:textId="77777777" w:rsidR="00653448" w:rsidRPr="00EA5879" w:rsidRDefault="00653448" w:rsidP="00EA5879">
      <w:pPr>
        <w:shd w:val="clear" w:color="auto" w:fill="FDFDFD"/>
        <w:spacing w:after="0" w:line="240" w:lineRule="auto"/>
        <w:jc w:val="center"/>
        <w:rPr>
          <w:rFonts w:ascii="Verdana" w:eastAsia="Times New Roman" w:hAnsi="Verdana" w:cs="Times New Roman"/>
          <w:b/>
          <w:bCs/>
          <w:color w:val="000000"/>
          <w:kern w:val="0"/>
          <w:sz w:val="20"/>
          <w:szCs w:val="20"/>
          <w:lang w:eastAsia="nl-BE"/>
          <w14:ligatures w14:val="none"/>
        </w:rPr>
      </w:pPr>
    </w:p>
    <w:p w14:paraId="05101881" w14:textId="77777777" w:rsidR="007C78CF" w:rsidRPr="00EA5879" w:rsidRDefault="007C78CF" w:rsidP="00EA5879">
      <w:pPr>
        <w:shd w:val="clear" w:color="auto" w:fill="FFFFFF"/>
        <w:spacing w:after="0" w:line="240" w:lineRule="auto"/>
        <w:jc w:val="center"/>
        <w:rPr>
          <w:rFonts w:ascii="Verdana" w:eastAsia="Times New Roman" w:hAnsi="Verdana" w:cs="Times New Roman"/>
          <w:kern w:val="0"/>
          <w:sz w:val="20"/>
          <w:szCs w:val="20"/>
          <w:u w:val="single"/>
          <w:lang w:eastAsia="nl-BE"/>
          <w14:ligatures w14:val="none"/>
        </w:rPr>
      </w:pPr>
      <w:r w:rsidRPr="00EA5879">
        <w:rPr>
          <w:rFonts w:ascii="Verdana" w:eastAsia="Times New Roman" w:hAnsi="Verdana" w:cs="Times New Roman"/>
          <w:b/>
          <w:bCs/>
          <w:i/>
          <w:iCs/>
          <w:color w:val="4472C4" w:themeColor="accent1"/>
          <w:kern w:val="0"/>
          <w:sz w:val="20"/>
          <w:szCs w:val="20"/>
          <w:u w:val="single"/>
          <w:lang w:eastAsia="nl-BE"/>
          <w14:ligatures w14:val="none"/>
        </w:rPr>
        <w:t xml:space="preserve">Cuvée demi-sec: </w:t>
      </w:r>
      <w:r w:rsidRPr="001C6462">
        <w:rPr>
          <w:rFonts w:ascii="Verdana" w:eastAsia="Times New Roman" w:hAnsi="Verdana" w:cs="Times New Roman"/>
          <w:i/>
          <w:iCs/>
          <w:kern w:val="0"/>
          <w:sz w:val="20"/>
          <w:szCs w:val="20"/>
          <w:highlight w:val="yellow"/>
          <w:u w:val="single"/>
          <w:lang w:eastAsia="nl-BE"/>
          <w14:ligatures w14:val="none"/>
        </w:rPr>
        <w:t>(€ 22.50)</w:t>
      </w:r>
    </w:p>
    <w:p w14:paraId="5588C296" w14:textId="79399056" w:rsidR="007C78CF" w:rsidRDefault="00307F4D" w:rsidP="00307F4D">
      <w:pPr>
        <w:shd w:val="clear" w:color="auto" w:fill="FFFFFF"/>
        <w:spacing w:after="0" w:line="240" w:lineRule="auto"/>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D</w:t>
      </w:r>
      <w:r w:rsidR="007C78CF" w:rsidRPr="00EA5879">
        <w:rPr>
          <w:rFonts w:ascii="Verdana" w:eastAsia="Times New Roman" w:hAnsi="Verdana" w:cs="Times New Roman"/>
          <w:color w:val="000000"/>
          <w:kern w:val="0"/>
          <w:sz w:val="20"/>
          <w:szCs w:val="20"/>
          <w:lang w:eastAsia="nl-BE"/>
          <w14:ligatures w14:val="none"/>
        </w:rPr>
        <w:t>dezelfde samenstelling als de cuvée Brut doch iets meer suikers toegevoegd na de ontgisting (dégorgement). Deze champagne past goed bij geconfijt fruit en diverse desserts.</w:t>
      </w:r>
    </w:p>
    <w:p w14:paraId="4703D79A" w14:textId="77777777" w:rsidR="00EA5879" w:rsidRDefault="00EA5879"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p>
    <w:p w14:paraId="7FF8B57E" w14:textId="77777777" w:rsidR="00653448" w:rsidRPr="00EA5879" w:rsidRDefault="00653448" w:rsidP="00EA5879">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p>
    <w:p w14:paraId="7A9DD765" w14:textId="77777777" w:rsidR="007C78CF" w:rsidRPr="00EA5879"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145D34E8" w14:textId="77777777" w:rsidR="007C78CF" w:rsidRPr="00EA5879" w:rsidRDefault="007C78CF" w:rsidP="00EA5879">
      <w:pPr>
        <w:shd w:val="clear" w:color="auto" w:fill="FDFDFD"/>
        <w:spacing w:after="0" w:line="240" w:lineRule="auto"/>
        <w:jc w:val="center"/>
        <w:rPr>
          <w:rFonts w:ascii="Verdana" w:eastAsia="Times New Roman" w:hAnsi="Verdana" w:cs="Times New Roman"/>
          <w:b/>
          <w:bCs/>
          <w:kern w:val="0"/>
          <w:sz w:val="20"/>
          <w:szCs w:val="20"/>
          <w:u w:val="single"/>
          <w:lang w:eastAsia="nl-BE"/>
          <w14:ligatures w14:val="none"/>
        </w:rPr>
      </w:pPr>
      <w:r w:rsidRPr="00EA5879">
        <w:rPr>
          <w:rFonts w:ascii="Verdana" w:eastAsia="Times New Roman" w:hAnsi="Verdana" w:cs="Times New Roman"/>
          <w:b/>
          <w:bCs/>
          <w:i/>
          <w:iCs/>
          <w:color w:val="4472C4" w:themeColor="accent1"/>
          <w:kern w:val="0"/>
          <w:sz w:val="20"/>
          <w:szCs w:val="20"/>
          <w:u w:val="single"/>
          <w:lang w:eastAsia="nl-BE"/>
          <w14:ligatures w14:val="none"/>
        </w:rPr>
        <w:t xml:space="preserve">Brut cuvée Rosé: </w:t>
      </w:r>
      <w:r w:rsidRPr="001C6462">
        <w:rPr>
          <w:rFonts w:ascii="Verdana" w:eastAsia="Times New Roman" w:hAnsi="Verdana" w:cs="Times New Roman"/>
          <w:i/>
          <w:iCs/>
          <w:kern w:val="0"/>
          <w:sz w:val="20"/>
          <w:szCs w:val="20"/>
          <w:highlight w:val="yellow"/>
          <w:u w:val="single"/>
          <w:lang w:eastAsia="nl-BE"/>
          <w14:ligatures w14:val="none"/>
        </w:rPr>
        <w:t>(€ 25.50)</w:t>
      </w:r>
    </w:p>
    <w:p w14:paraId="56C35B75" w14:textId="0FFD6341" w:rsidR="007C78CF"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Met een levendige bruising is deze uitstekend geschikt om te serveren als aperitief. Een romig karakter in de neus met tonen van frambozentaart. In de mond zijn zure snoepjes herkenbaar. Past ook goed bij gekookte of rauwe zalmgerechten.</w:t>
      </w:r>
    </w:p>
    <w:p w14:paraId="364D5516" w14:textId="14CBE7C7" w:rsidR="00D21CF6" w:rsidRPr="001C6462"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r w:rsidRPr="001C6462">
        <w:rPr>
          <w:rFonts w:ascii="Verdana" w:eastAsia="Times New Roman" w:hAnsi="Verdana" w:cs="Times New Roman"/>
          <w:color w:val="000000"/>
          <w:kern w:val="0"/>
          <w:sz w:val="20"/>
          <w:szCs w:val="20"/>
          <w:lang w:val="fr-BE" w:eastAsia="nl-BE"/>
          <w14:ligatures w14:val="none"/>
        </w:rPr>
        <w:t>DOSERING: +/- 6g/L</w:t>
      </w:r>
    </w:p>
    <w:p w14:paraId="1F9873AB" w14:textId="58466D0E" w:rsidR="007C78CF" w:rsidRPr="001C6462"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bookmarkStart w:id="0" w:name="_Hlk204339878"/>
      <w:r w:rsidRPr="001C6462">
        <w:rPr>
          <w:rFonts w:ascii="Verdana" w:eastAsia="Times New Roman" w:hAnsi="Verdana" w:cs="Times New Roman"/>
          <w:color w:val="000000"/>
          <w:kern w:val="0"/>
          <w:sz w:val="20"/>
          <w:szCs w:val="20"/>
          <w:lang w:val="fr-BE" w:eastAsia="nl-BE"/>
          <w14:ligatures w14:val="none"/>
        </w:rPr>
        <w:t>98% Pinot Meunier – 2% Chardonnay</w:t>
      </w:r>
    </w:p>
    <w:bookmarkEnd w:id="0"/>
    <w:p w14:paraId="49180BB7" w14:textId="5DFB1287" w:rsidR="00D21CF6" w:rsidRPr="00D21CF6"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r w:rsidRPr="00D21CF6">
        <w:rPr>
          <w:rFonts w:ascii="Verdana" w:eastAsia="Times New Roman" w:hAnsi="Verdana" w:cs="Times New Roman"/>
          <w:color w:val="000000"/>
          <w:kern w:val="0"/>
          <w:sz w:val="20"/>
          <w:szCs w:val="20"/>
          <w:lang w:val="fr-BE" w:eastAsia="nl-BE"/>
          <w14:ligatures w14:val="none"/>
        </w:rPr>
        <w:t>Incl. 10% Coteau Rouge</w:t>
      </w:r>
    </w:p>
    <w:p w14:paraId="1D9AE54C" w14:textId="2E720D8D" w:rsidR="00D21CF6" w:rsidRPr="00D21CF6"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D21CF6">
        <w:rPr>
          <w:rFonts w:ascii="Verdana" w:eastAsia="Times New Roman" w:hAnsi="Verdana" w:cs="Times New Roman"/>
          <w:color w:val="000000"/>
          <w:kern w:val="0"/>
          <w:sz w:val="20"/>
          <w:szCs w:val="20"/>
          <w:lang w:eastAsia="nl-BE"/>
          <w14:ligatures w14:val="none"/>
        </w:rPr>
        <w:t>3-jarige blend</w:t>
      </w:r>
    </w:p>
    <w:p w14:paraId="634BE431" w14:textId="77777777" w:rsidR="00EA5879" w:rsidRDefault="00EA5879"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47C3D5B1" w14:textId="77777777" w:rsidR="00D21CF6" w:rsidRPr="00D21CF6"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369A2AA2" w14:textId="2B7B4C5D" w:rsidR="007C78CF" w:rsidRPr="00EA5879" w:rsidRDefault="007C78CF" w:rsidP="00EA5879">
      <w:pPr>
        <w:shd w:val="clear" w:color="auto" w:fill="FDFDFD"/>
        <w:spacing w:after="0" w:line="240" w:lineRule="auto"/>
        <w:jc w:val="center"/>
        <w:rPr>
          <w:rFonts w:ascii="Verdana" w:eastAsia="Times New Roman" w:hAnsi="Verdana" w:cs="Times New Roman"/>
          <w:i/>
          <w:iCs/>
          <w:color w:val="000000"/>
          <w:kern w:val="0"/>
          <w:sz w:val="20"/>
          <w:szCs w:val="20"/>
          <w:lang w:eastAsia="nl-BE"/>
          <w14:ligatures w14:val="none"/>
        </w:rPr>
      </w:pPr>
      <w:r w:rsidRPr="00EA5879">
        <w:rPr>
          <w:rFonts w:ascii="Verdana" w:eastAsia="Times New Roman" w:hAnsi="Verdana" w:cs="Times New Roman"/>
          <w:b/>
          <w:bCs/>
          <w:i/>
          <w:iCs/>
          <w:color w:val="4472C4" w:themeColor="accent1"/>
          <w:kern w:val="0"/>
          <w:sz w:val="20"/>
          <w:szCs w:val="20"/>
          <w:u w:val="single"/>
          <w:lang w:eastAsia="nl-BE"/>
          <w14:ligatures w14:val="none"/>
        </w:rPr>
        <w:t>Cuvée Flo Dry:</w:t>
      </w:r>
      <w:r w:rsidRPr="00EA5879">
        <w:rPr>
          <w:rFonts w:ascii="Verdana" w:eastAsia="Times New Roman" w:hAnsi="Verdana" w:cs="Times New Roman"/>
          <w:i/>
          <w:iCs/>
          <w:color w:val="4472C4" w:themeColor="accent1"/>
          <w:kern w:val="0"/>
          <w:sz w:val="20"/>
          <w:szCs w:val="20"/>
          <w:lang w:eastAsia="nl-BE"/>
          <w14:ligatures w14:val="none"/>
        </w:rPr>
        <w:t xml:space="preserve">  </w:t>
      </w:r>
      <w:r w:rsidRPr="001C6462">
        <w:rPr>
          <w:rFonts w:ascii="Verdana" w:eastAsia="Times New Roman" w:hAnsi="Verdana" w:cs="Times New Roman"/>
          <w:i/>
          <w:iCs/>
          <w:kern w:val="0"/>
          <w:sz w:val="20"/>
          <w:szCs w:val="20"/>
          <w:highlight w:val="yellow"/>
          <w:lang w:eastAsia="nl-BE"/>
          <w14:ligatures w14:val="none"/>
        </w:rPr>
        <w:t>(€ 26.00)</w:t>
      </w:r>
      <w:r w:rsidRPr="00EA5879">
        <w:rPr>
          <w:rFonts w:ascii="Verdana" w:eastAsia="Times New Roman" w:hAnsi="Verdana" w:cs="Times New Roman"/>
          <w:i/>
          <w:iCs/>
          <w:color w:val="4472C4" w:themeColor="accent1"/>
          <w:kern w:val="0"/>
          <w:sz w:val="20"/>
          <w:szCs w:val="20"/>
          <w:lang w:eastAsia="nl-BE"/>
          <w14:ligatures w14:val="none"/>
        </w:rPr>
        <w:t xml:space="preserve">                                              </w:t>
      </w:r>
      <w:r w:rsidRPr="00EA5879">
        <w:rPr>
          <w:rFonts w:ascii="Verdana" w:eastAsia="Times New Roman" w:hAnsi="Verdana" w:cs="Times New Roman"/>
          <w:color w:val="000000"/>
          <w:kern w:val="0"/>
          <w:sz w:val="20"/>
          <w:szCs w:val="20"/>
          <w:lang w:eastAsia="nl-BE"/>
          <w14:ligatures w14:val="none"/>
        </w:rPr>
        <w:t>Zonder toevoeging van suiker op het moment van ontgist</w:t>
      </w:r>
      <w:r w:rsidR="00D21CF6">
        <w:rPr>
          <w:rFonts w:ascii="Verdana" w:eastAsia="Times New Roman" w:hAnsi="Verdana" w:cs="Times New Roman"/>
          <w:color w:val="000000"/>
          <w:kern w:val="0"/>
          <w:sz w:val="20"/>
          <w:szCs w:val="20"/>
          <w:lang w:eastAsia="nl-BE"/>
          <w14:ligatures w14:val="none"/>
        </w:rPr>
        <w:t>ing</w:t>
      </w:r>
      <w:r w:rsidRPr="00EA5879">
        <w:rPr>
          <w:rFonts w:ascii="Verdana" w:eastAsia="Times New Roman" w:hAnsi="Verdana" w:cs="Times New Roman"/>
          <w:color w:val="000000"/>
          <w:kern w:val="0"/>
          <w:sz w:val="20"/>
          <w:szCs w:val="20"/>
          <w:lang w:eastAsia="nl-BE"/>
          <w14:ligatures w14:val="none"/>
        </w:rPr>
        <w:t xml:space="preserve">. </w:t>
      </w:r>
    </w:p>
    <w:p w14:paraId="53625594" w14:textId="77777777" w:rsidR="007C78CF"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Goudgele kleur met grijze reflecties. In de neus limoenschil en kamperfoelie. In de mond een ronde smaak met zachte zuurgraad. Past goed bij zeevruchten en witte vis.</w:t>
      </w:r>
    </w:p>
    <w:p w14:paraId="68B5CA9A" w14:textId="500C73B0" w:rsidR="00D21CF6" w:rsidRDefault="00D21CF6" w:rsidP="00D21CF6">
      <w:pPr>
        <w:shd w:val="clear" w:color="auto" w:fill="FFFFFF"/>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DOSERING</w:t>
      </w:r>
      <w:r w:rsidR="006B0DD4">
        <w:rPr>
          <w:rFonts w:ascii="Verdana" w:eastAsia="Times New Roman" w:hAnsi="Verdana" w:cs="Times New Roman"/>
          <w:color w:val="000000"/>
          <w:kern w:val="0"/>
          <w:sz w:val="20"/>
          <w:szCs w:val="20"/>
          <w:lang w:eastAsia="nl-BE"/>
          <w14:ligatures w14:val="none"/>
        </w:rPr>
        <w:t>:</w:t>
      </w:r>
      <w:r>
        <w:rPr>
          <w:rFonts w:ascii="Verdana" w:eastAsia="Times New Roman" w:hAnsi="Verdana" w:cs="Times New Roman"/>
          <w:color w:val="000000"/>
          <w:kern w:val="0"/>
          <w:sz w:val="20"/>
          <w:szCs w:val="20"/>
          <w:lang w:eastAsia="nl-BE"/>
          <w14:ligatures w14:val="none"/>
        </w:rPr>
        <w:t xml:space="preserve"> 0g/L</w:t>
      </w:r>
    </w:p>
    <w:p w14:paraId="546C7BED" w14:textId="77777777" w:rsidR="00D21CF6" w:rsidRDefault="00D21CF6" w:rsidP="00D21CF6">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98% Pinot Meunier – 2% Chardonnay</w:t>
      </w:r>
    </w:p>
    <w:p w14:paraId="43F5CCCE" w14:textId="02A06B4B" w:rsidR="00D21CF6" w:rsidRDefault="00D21CF6"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3-jarige blend</w:t>
      </w:r>
    </w:p>
    <w:p w14:paraId="6BB9CB8A" w14:textId="5D53C70E" w:rsidR="00EA5879" w:rsidRPr="00EA5879" w:rsidRDefault="006B0DD4"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Pr>
          <w:rFonts w:ascii="Verdana" w:eastAsia="Times New Roman" w:hAnsi="Verdana" w:cs="Times New Roman"/>
          <w:color w:val="000000"/>
          <w:kern w:val="0"/>
          <w:sz w:val="20"/>
          <w:szCs w:val="20"/>
          <w:lang w:eastAsia="nl-BE"/>
          <w14:ligatures w14:val="none"/>
        </w:rPr>
        <w:t>Ook u</w:t>
      </w:r>
      <w:r w:rsidR="00D21CF6" w:rsidRPr="00EA5879">
        <w:rPr>
          <w:rFonts w:ascii="Verdana" w:eastAsia="Times New Roman" w:hAnsi="Verdana" w:cs="Times New Roman"/>
          <w:color w:val="000000"/>
          <w:kern w:val="0"/>
          <w:sz w:val="20"/>
          <w:szCs w:val="20"/>
          <w:lang w:eastAsia="nl-BE"/>
          <w14:ligatures w14:val="none"/>
        </w:rPr>
        <w:t>itstekend als aperitief.</w:t>
      </w:r>
    </w:p>
    <w:p w14:paraId="7E79E89A" w14:textId="77777777" w:rsidR="007C78CF"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5305EEB9" w14:textId="77777777" w:rsidR="00653448" w:rsidRDefault="00653448"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2285B151" w14:textId="77777777" w:rsidR="00653448" w:rsidRPr="00EA5879" w:rsidRDefault="00653448"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25DD53FB" w14:textId="77777777" w:rsidR="007C78CF" w:rsidRPr="001C6462"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1C6462">
        <w:rPr>
          <w:rFonts w:ascii="Verdana" w:eastAsia="Times New Roman" w:hAnsi="Verdana" w:cs="Times New Roman"/>
          <w:b/>
          <w:bCs/>
          <w:i/>
          <w:iCs/>
          <w:color w:val="4472C4" w:themeColor="accent1"/>
          <w:kern w:val="0"/>
          <w:sz w:val="20"/>
          <w:szCs w:val="20"/>
          <w:u w:val="single"/>
          <w:lang w:eastAsia="nl-BE"/>
          <w14:ligatures w14:val="none"/>
        </w:rPr>
        <w:t>Brut cuvée Marie-Claire</w:t>
      </w:r>
      <w:r w:rsidRPr="001C6462">
        <w:rPr>
          <w:rFonts w:ascii="Verdana" w:eastAsia="Times New Roman" w:hAnsi="Verdana" w:cs="Times New Roman"/>
          <w:i/>
          <w:iCs/>
          <w:color w:val="000000"/>
          <w:kern w:val="0"/>
          <w:sz w:val="20"/>
          <w:szCs w:val="20"/>
          <w:lang w:eastAsia="nl-BE"/>
          <w14:ligatures w14:val="none"/>
        </w:rPr>
        <w:t xml:space="preserve">: </w:t>
      </w:r>
      <w:r w:rsidRPr="001C6462">
        <w:rPr>
          <w:rFonts w:ascii="Verdana" w:eastAsia="Times New Roman" w:hAnsi="Verdana" w:cs="Times New Roman"/>
          <w:i/>
          <w:iCs/>
          <w:color w:val="000000"/>
          <w:kern w:val="0"/>
          <w:sz w:val="20"/>
          <w:szCs w:val="20"/>
          <w:highlight w:val="yellow"/>
          <w:lang w:eastAsia="nl-BE"/>
          <w14:ligatures w14:val="none"/>
        </w:rPr>
        <w:t>(€ 27.00)</w:t>
      </w:r>
    </w:p>
    <w:p w14:paraId="080E9E5F" w14:textId="526957EC" w:rsidR="007C78CF" w:rsidRPr="00EA5879"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 xml:space="preserve">Goudgele kleur met vleugje groen. Persistente bellenkoord. In de neus aroma's van steenfruit zoals abrikoos. In de mond brengt de </w:t>
      </w:r>
      <w:r w:rsidR="006B0DD4">
        <w:rPr>
          <w:rFonts w:ascii="Verdana" w:eastAsia="Times New Roman" w:hAnsi="Verdana" w:cs="Times New Roman"/>
          <w:color w:val="000000"/>
          <w:kern w:val="0"/>
          <w:sz w:val="20"/>
          <w:szCs w:val="20"/>
          <w:lang w:eastAsia="nl-BE"/>
          <w14:ligatures w14:val="none"/>
        </w:rPr>
        <w:t>C</w:t>
      </w:r>
      <w:r w:rsidRPr="00EA5879">
        <w:rPr>
          <w:rFonts w:ascii="Verdana" w:eastAsia="Times New Roman" w:hAnsi="Verdana" w:cs="Times New Roman"/>
          <w:color w:val="000000"/>
          <w:kern w:val="0"/>
          <w:sz w:val="20"/>
          <w:szCs w:val="20"/>
          <w:lang w:eastAsia="nl-BE"/>
          <w14:ligatures w14:val="none"/>
        </w:rPr>
        <w:t>hardonnay lengte en frisheid met warme noten van marsepein en Calisson (Franse snoep).</w:t>
      </w:r>
    </w:p>
    <w:p w14:paraId="33DE6606" w14:textId="77777777" w:rsidR="007C78CF"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Past goed bij vol-au-vent.</w:t>
      </w:r>
    </w:p>
    <w:p w14:paraId="3EA579F7" w14:textId="4F49086C" w:rsidR="006B0DD4" w:rsidRPr="001C6462" w:rsidRDefault="006B0DD4" w:rsidP="006B0DD4">
      <w:pPr>
        <w:shd w:val="clear" w:color="auto" w:fill="FFFFFF"/>
        <w:spacing w:after="0" w:line="240" w:lineRule="auto"/>
        <w:jc w:val="center"/>
        <w:rPr>
          <w:rFonts w:ascii="Verdana" w:eastAsia="Times New Roman" w:hAnsi="Verdana" w:cs="Times New Roman"/>
          <w:color w:val="000000"/>
          <w:kern w:val="0"/>
          <w:sz w:val="20"/>
          <w:szCs w:val="20"/>
          <w:lang w:val="fr-BE" w:eastAsia="nl-BE"/>
          <w14:ligatures w14:val="none"/>
        </w:rPr>
      </w:pPr>
      <w:r w:rsidRPr="001C6462">
        <w:rPr>
          <w:rFonts w:ascii="Verdana" w:eastAsia="Times New Roman" w:hAnsi="Verdana" w:cs="Times New Roman"/>
          <w:color w:val="000000"/>
          <w:kern w:val="0"/>
          <w:sz w:val="20"/>
          <w:szCs w:val="20"/>
          <w:lang w:val="fr-BE" w:eastAsia="nl-BE"/>
          <w14:ligatures w14:val="none"/>
        </w:rPr>
        <w:t>DOSERING +/- 6g/L</w:t>
      </w:r>
    </w:p>
    <w:p w14:paraId="6D44BCD6" w14:textId="7B155051" w:rsidR="006B0DD4" w:rsidRPr="001C6462" w:rsidRDefault="006B0DD4" w:rsidP="006B0DD4">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r w:rsidRPr="001C6462">
        <w:rPr>
          <w:rFonts w:ascii="Verdana" w:eastAsia="Times New Roman" w:hAnsi="Verdana" w:cs="Times New Roman"/>
          <w:color w:val="000000"/>
          <w:kern w:val="0"/>
          <w:sz w:val="20"/>
          <w:szCs w:val="20"/>
          <w:lang w:val="fr-BE" w:eastAsia="nl-BE"/>
          <w14:ligatures w14:val="none"/>
        </w:rPr>
        <w:t>85% Pinot Meunier – 15% Chardonnay</w:t>
      </w:r>
    </w:p>
    <w:p w14:paraId="29F7D8DB" w14:textId="5F12FE1F" w:rsidR="00EA5879" w:rsidRPr="001C6462" w:rsidRDefault="00EA5879" w:rsidP="006B0DD4">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p>
    <w:p w14:paraId="022DB49E" w14:textId="77777777" w:rsidR="00653448" w:rsidRPr="001C6462" w:rsidRDefault="00653448" w:rsidP="006B0DD4">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p>
    <w:p w14:paraId="75FCC0E7" w14:textId="77777777" w:rsidR="007C78CF" w:rsidRPr="001C6462"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p>
    <w:p w14:paraId="7C815E1E" w14:textId="77777777" w:rsidR="007C78CF" w:rsidRPr="001C6462"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val="fr-BE" w:eastAsia="nl-BE"/>
          <w14:ligatures w14:val="none"/>
        </w:rPr>
      </w:pPr>
      <w:r w:rsidRPr="001C6462">
        <w:rPr>
          <w:rFonts w:ascii="Verdana" w:eastAsia="Times New Roman" w:hAnsi="Verdana" w:cs="Times New Roman"/>
          <w:b/>
          <w:bCs/>
          <w:i/>
          <w:iCs/>
          <w:color w:val="4472C4" w:themeColor="accent1"/>
          <w:kern w:val="0"/>
          <w:sz w:val="20"/>
          <w:szCs w:val="20"/>
          <w:u w:val="single"/>
          <w:lang w:val="fr-BE" w:eastAsia="nl-BE"/>
          <w14:ligatures w14:val="none"/>
        </w:rPr>
        <w:t>Brut cuvée Clotaire</w:t>
      </w:r>
      <w:r w:rsidRPr="001C6462">
        <w:rPr>
          <w:rFonts w:ascii="Verdana" w:eastAsia="Times New Roman" w:hAnsi="Verdana" w:cs="Times New Roman"/>
          <w:i/>
          <w:iCs/>
          <w:color w:val="000000"/>
          <w:kern w:val="0"/>
          <w:sz w:val="20"/>
          <w:szCs w:val="20"/>
          <w:lang w:val="fr-BE" w:eastAsia="nl-BE"/>
          <w14:ligatures w14:val="none"/>
        </w:rPr>
        <w:t xml:space="preserve">: </w:t>
      </w:r>
      <w:r w:rsidRPr="001C6462">
        <w:rPr>
          <w:rFonts w:ascii="Verdana" w:eastAsia="Times New Roman" w:hAnsi="Verdana" w:cs="Times New Roman"/>
          <w:i/>
          <w:iCs/>
          <w:color w:val="000000"/>
          <w:kern w:val="0"/>
          <w:sz w:val="20"/>
          <w:szCs w:val="20"/>
          <w:highlight w:val="yellow"/>
          <w:lang w:val="fr-BE" w:eastAsia="nl-BE"/>
          <w14:ligatures w14:val="none"/>
        </w:rPr>
        <w:t>(€ 28.50)</w:t>
      </w:r>
    </w:p>
    <w:p w14:paraId="0A049D03" w14:textId="77777777" w:rsidR="007C78CF" w:rsidRPr="00EA5879"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r w:rsidRPr="00EA5879">
        <w:rPr>
          <w:rFonts w:ascii="Verdana" w:eastAsia="Times New Roman" w:hAnsi="Verdana" w:cs="Times New Roman"/>
          <w:color w:val="000000"/>
          <w:kern w:val="0"/>
          <w:sz w:val="20"/>
          <w:szCs w:val="20"/>
          <w:lang w:eastAsia="nl-BE"/>
          <w14:ligatures w14:val="none"/>
        </w:rPr>
        <w:t>Blend met voornamelijk Pinot Meunier en een weinig Chardonnay. Het bruisen is fijn en traag op deze wijn met een diepgele kleur met topaasreflecties. De rijpe neus doet denken aan gekookt fruit, pruimen en hazelnoot, maar ook brioche, koffie en toast. Een fijne zuurtegraad maakt het tot een gastronomische champagne die uitstekend past bij gebraden kalfsvlees of een kip met champignonsaus.</w:t>
      </w:r>
    </w:p>
    <w:p w14:paraId="6E083628" w14:textId="77777777" w:rsidR="007C78CF" w:rsidRPr="00EA5879"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sectPr w:rsidR="007C78CF" w:rsidRPr="00EA5879" w:rsidSect="007C78CF">
          <w:type w:val="continuous"/>
          <w:pgSz w:w="11906" w:h="16838"/>
          <w:pgMar w:top="1417" w:right="1417" w:bottom="1417" w:left="1417" w:header="708" w:footer="708" w:gutter="0"/>
          <w:cols w:num="2" w:space="708"/>
          <w:docGrid w:linePitch="360"/>
        </w:sectPr>
      </w:pPr>
    </w:p>
    <w:p w14:paraId="4C1293F7" w14:textId="77777777" w:rsidR="007C78CF" w:rsidRDefault="007C78CF"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5382A723" w14:textId="77777777" w:rsidR="00EA5879" w:rsidRPr="00EA5879" w:rsidRDefault="00EA5879" w:rsidP="00EA5879">
      <w:pPr>
        <w:shd w:val="clear" w:color="auto" w:fill="FDFDFD"/>
        <w:spacing w:after="0" w:line="240" w:lineRule="auto"/>
        <w:jc w:val="center"/>
        <w:rPr>
          <w:rFonts w:ascii="Verdana" w:eastAsia="Times New Roman" w:hAnsi="Verdana" w:cs="Times New Roman"/>
          <w:color w:val="000000"/>
          <w:kern w:val="0"/>
          <w:sz w:val="20"/>
          <w:szCs w:val="20"/>
          <w:lang w:eastAsia="nl-BE"/>
          <w14:ligatures w14:val="none"/>
        </w:rPr>
      </w:pPr>
    </w:p>
    <w:p w14:paraId="793927B4" w14:textId="11F64C6B" w:rsidR="007E40EC" w:rsidRPr="00452619" w:rsidRDefault="007E40EC" w:rsidP="007E40EC">
      <w:pPr>
        <w:shd w:val="clear" w:color="auto" w:fill="FFFFFF"/>
        <w:spacing w:line="240" w:lineRule="auto"/>
        <w:ind w:left="2124"/>
        <w:rPr>
          <w:rFonts w:ascii="Volkorn" w:eastAsia="Times New Roman" w:hAnsi="Volkorn" w:cs="Arial"/>
          <w:kern w:val="0"/>
          <w:sz w:val="20"/>
          <w:szCs w:val="20"/>
          <w:lang w:eastAsia="nl-BE"/>
          <w14:ligatures w14:val="none"/>
        </w:rPr>
      </w:pPr>
      <w:r w:rsidRPr="00452619">
        <w:rPr>
          <w:rFonts w:ascii="Arial" w:eastAsia="Times New Roman" w:hAnsi="Arial" w:cs="Arial"/>
          <w:kern w:val="0"/>
          <w:sz w:val="20"/>
          <w:szCs w:val="20"/>
          <w:lang w:eastAsia="nl-BE"/>
          <w14:ligatures w14:val="none"/>
        </w:rPr>
        <w:t>_____________________</w:t>
      </w:r>
      <w:r w:rsidR="006D13A6">
        <w:rPr>
          <w:rFonts w:ascii="Arial" w:eastAsia="Times New Roman" w:hAnsi="Arial" w:cs="Arial"/>
          <w:kern w:val="0"/>
          <w:sz w:val="20"/>
          <w:szCs w:val="20"/>
          <w:lang w:eastAsia="nl-BE"/>
          <w14:ligatures w14:val="none"/>
        </w:rPr>
        <w:t>____</w:t>
      </w:r>
      <w:r w:rsidRPr="00452619">
        <w:rPr>
          <w:rFonts w:ascii="Arial" w:eastAsia="Times New Roman" w:hAnsi="Arial" w:cs="Arial"/>
          <w:kern w:val="0"/>
          <w:sz w:val="20"/>
          <w:szCs w:val="20"/>
          <w:lang w:eastAsia="nl-BE"/>
          <w14:ligatures w14:val="none"/>
        </w:rPr>
        <w:t>_________________</w:t>
      </w:r>
    </w:p>
    <w:p w14:paraId="43BCC74A" w14:textId="03D7F2CC" w:rsidR="00DA5AC4" w:rsidRPr="001275DA" w:rsidRDefault="0005521E" w:rsidP="006D13A6">
      <w:pPr>
        <w:shd w:val="clear" w:color="auto" w:fill="FFFFFF"/>
        <w:spacing w:line="240" w:lineRule="auto"/>
        <w:jc w:val="center"/>
        <w:rPr>
          <w:rFonts w:ascii="Vollkorn" w:eastAsia="Times New Roman" w:hAnsi="Vollkorn" w:cs="Times New Roman"/>
          <w:kern w:val="0"/>
          <w:sz w:val="16"/>
          <w:szCs w:val="16"/>
          <w:lang w:val="fr-BE" w:eastAsia="nl-BE"/>
          <w14:ligatures w14:val="none"/>
        </w:rPr>
      </w:pPr>
      <w:r w:rsidRPr="007E40EC">
        <w:rPr>
          <w:rFonts w:ascii="Arial" w:eastAsia="Times New Roman" w:hAnsi="Arial" w:cs="Arial"/>
          <w:b/>
          <w:bCs/>
          <w:color w:val="4472C4" w:themeColor="accent1"/>
          <w:kern w:val="0"/>
          <w:sz w:val="16"/>
          <w:szCs w:val="16"/>
          <w:lang w:val="fr-BE" w:eastAsia="nl-BE"/>
          <w14:ligatures w14:val="none"/>
        </w:rPr>
        <w:t>Souvenirs des Bulles</w:t>
      </w:r>
    </w:p>
    <w:p w14:paraId="3C362DC9" w14:textId="77777777" w:rsidR="00DA5AC4" w:rsidRPr="00452619" w:rsidRDefault="00DA5AC4" w:rsidP="00DA5AC4">
      <w:pPr>
        <w:shd w:val="clear" w:color="auto" w:fill="FFFFFF"/>
        <w:spacing w:after="0" w:line="240" w:lineRule="auto"/>
        <w:jc w:val="center"/>
        <w:rPr>
          <w:rFonts w:ascii="Vollkorn" w:eastAsia="Times New Roman" w:hAnsi="Vollkorn" w:cs="Times New Roman"/>
          <w:kern w:val="0"/>
          <w:sz w:val="16"/>
          <w:szCs w:val="16"/>
          <w:lang w:eastAsia="nl-BE"/>
          <w14:ligatures w14:val="none"/>
        </w:rPr>
      </w:pPr>
      <w:r w:rsidRPr="00452619">
        <w:rPr>
          <w:rFonts w:ascii="Vollkorn" w:eastAsia="Times New Roman" w:hAnsi="Vollkorn" w:cs="Times New Roman"/>
          <w:kern w:val="0"/>
          <w:sz w:val="16"/>
          <w:szCs w:val="16"/>
          <w:lang w:eastAsia="nl-BE"/>
          <w14:ligatures w14:val="none"/>
        </w:rPr>
        <w:t>Antwerpsebaan 270-6, te 2040 Berendrecht</w:t>
      </w:r>
    </w:p>
    <w:p w14:paraId="058751F0" w14:textId="77777777" w:rsidR="00DA5AC4" w:rsidRPr="00452619" w:rsidRDefault="00DA5AC4" w:rsidP="00DA5AC4">
      <w:pPr>
        <w:shd w:val="clear" w:color="auto" w:fill="FFFFFF"/>
        <w:spacing w:after="0" w:line="240" w:lineRule="auto"/>
        <w:jc w:val="center"/>
        <w:rPr>
          <w:rFonts w:ascii="Vollkorn" w:eastAsia="Times New Roman" w:hAnsi="Vollkorn" w:cs="Times New Roman"/>
          <w:kern w:val="0"/>
          <w:sz w:val="16"/>
          <w:szCs w:val="16"/>
          <w:lang w:eastAsia="nl-BE"/>
          <w14:ligatures w14:val="none"/>
        </w:rPr>
      </w:pPr>
      <w:r w:rsidRPr="00452619">
        <w:rPr>
          <w:rFonts w:ascii="Vollkorn" w:eastAsia="Times New Roman" w:hAnsi="Vollkorn" w:cs="Times New Roman"/>
          <w:kern w:val="0"/>
          <w:sz w:val="16"/>
          <w:szCs w:val="16"/>
          <w:lang w:eastAsia="nl-BE"/>
          <w14:ligatures w14:val="none"/>
        </w:rPr>
        <w:t>tel. +32 480 62 82 62</w:t>
      </w:r>
    </w:p>
    <w:p w14:paraId="5636C5A5" w14:textId="418702A9" w:rsidR="007E40EC" w:rsidRPr="007E40EC" w:rsidRDefault="00DA5AC4" w:rsidP="00365742">
      <w:pPr>
        <w:shd w:val="clear" w:color="auto" w:fill="FFFFFF"/>
        <w:spacing w:after="0" w:line="240" w:lineRule="auto"/>
        <w:jc w:val="center"/>
        <w:rPr>
          <w:rFonts w:ascii="Vollkorn" w:eastAsia="Times New Roman" w:hAnsi="Vollkorn" w:cs="Times New Roman"/>
          <w:b/>
          <w:bCs/>
          <w:kern w:val="0"/>
          <w:sz w:val="16"/>
          <w:szCs w:val="16"/>
          <w:lang w:val="fr-BE" w:eastAsia="nl-BE"/>
          <w14:ligatures w14:val="none"/>
        </w:rPr>
      </w:pPr>
      <w:r w:rsidRPr="00452619">
        <w:rPr>
          <w:rFonts w:ascii="Vollkorn" w:eastAsia="Times New Roman" w:hAnsi="Vollkorn" w:cs="Times New Roman"/>
          <w:kern w:val="0"/>
          <w:sz w:val="16"/>
          <w:szCs w:val="16"/>
          <w:lang w:eastAsia="nl-BE"/>
          <w14:ligatures w14:val="none"/>
        </w:rPr>
        <w:t xml:space="preserve">e-mail: </w:t>
      </w:r>
      <w:hyperlink r:id="rId6" w:history="1">
        <w:r w:rsidRPr="00452619">
          <w:rPr>
            <w:rStyle w:val="Hyperlink"/>
            <w:rFonts w:ascii="Vollkorn" w:eastAsia="Times New Roman" w:hAnsi="Vollkorn" w:cs="Times New Roman"/>
            <w:kern w:val="0"/>
            <w:sz w:val="16"/>
            <w:szCs w:val="16"/>
            <w:lang w:eastAsia="nl-BE"/>
            <w14:ligatures w14:val="none"/>
          </w:rPr>
          <w:t>info@fmas.be</w:t>
        </w:r>
      </w:hyperlink>
      <w:r w:rsidR="001275DA" w:rsidRPr="00452619">
        <w:rPr>
          <w:sz w:val="16"/>
          <w:szCs w:val="16"/>
        </w:rPr>
        <w:t xml:space="preserve"> of </w:t>
      </w:r>
      <w:hyperlink r:id="rId7" w:history="1">
        <w:r w:rsidR="0005521E" w:rsidRPr="00452619">
          <w:rPr>
            <w:rStyle w:val="Hyperlink"/>
            <w:rFonts w:ascii="Vollkorn" w:eastAsia="Times New Roman" w:hAnsi="Vollkorn" w:cs="Times New Roman"/>
            <w:kern w:val="0"/>
            <w:sz w:val="16"/>
            <w:szCs w:val="16"/>
            <w:lang w:eastAsia="nl-BE"/>
            <w14:ligatures w14:val="none"/>
          </w:rPr>
          <w:t>frank.maerckaert@telenet.be</w:t>
        </w:r>
      </w:hyperlink>
    </w:p>
    <w:sectPr w:rsidR="007E40EC" w:rsidRPr="007E40EC" w:rsidSect="001554C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olkorn">
    <w:altName w:val="Cambria"/>
    <w:panose1 w:val="00000000000000000000"/>
    <w:charset w:val="00"/>
    <w:family w:val="roman"/>
    <w:notTrueType/>
    <w:pitch w:val="default"/>
  </w:font>
  <w:font w:name="Vollkor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9A0"/>
    <w:multiLevelType w:val="hybridMultilevel"/>
    <w:tmpl w:val="8AEC1A90"/>
    <w:lvl w:ilvl="0" w:tplc="D8BACF6A">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abstractNum w:abstractNumId="1" w15:restartNumberingAfterBreak="0">
    <w:nsid w:val="1E460D0C"/>
    <w:multiLevelType w:val="hybridMultilevel"/>
    <w:tmpl w:val="6DD61782"/>
    <w:lvl w:ilvl="0" w:tplc="94D42240">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num w:numId="1" w16cid:durableId="67699239">
    <w:abstractNumId w:val="1"/>
  </w:num>
  <w:num w:numId="2" w16cid:durableId="39959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86"/>
    <w:rsid w:val="000035BE"/>
    <w:rsid w:val="00004023"/>
    <w:rsid w:val="00005681"/>
    <w:rsid w:val="00006A68"/>
    <w:rsid w:val="0000786B"/>
    <w:rsid w:val="00021168"/>
    <w:rsid w:val="00022271"/>
    <w:rsid w:val="00032732"/>
    <w:rsid w:val="0004006D"/>
    <w:rsid w:val="0005521E"/>
    <w:rsid w:val="00063011"/>
    <w:rsid w:val="00064606"/>
    <w:rsid w:val="00066532"/>
    <w:rsid w:val="00066C2F"/>
    <w:rsid w:val="00070113"/>
    <w:rsid w:val="00085B4B"/>
    <w:rsid w:val="00087C2D"/>
    <w:rsid w:val="0009223B"/>
    <w:rsid w:val="000A4E04"/>
    <w:rsid w:val="000A5575"/>
    <w:rsid w:val="000D5DD8"/>
    <w:rsid w:val="000E6E2E"/>
    <w:rsid w:val="000F19D9"/>
    <w:rsid w:val="000F2B35"/>
    <w:rsid w:val="00104230"/>
    <w:rsid w:val="00123EE7"/>
    <w:rsid w:val="001275DA"/>
    <w:rsid w:val="001344EF"/>
    <w:rsid w:val="001407FB"/>
    <w:rsid w:val="00143BD0"/>
    <w:rsid w:val="00146117"/>
    <w:rsid w:val="0015337F"/>
    <w:rsid w:val="001554C2"/>
    <w:rsid w:val="00162472"/>
    <w:rsid w:val="00167FB6"/>
    <w:rsid w:val="00171E5E"/>
    <w:rsid w:val="001754D8"/>
    <w:rsid w:val="00184439"/>
    <w:rsid w:val="001904D8"/>
    <w:rsid w:val="00195A11"/>
    <w:rsid w:val="001966D0"/>
    <w:rsid w:val="001A0505"/>
    <w:rsid w:val="001A28C3"/>
    <w:rsid w:val="001A7646"/>
    <w:rsid w:val="001B19BF"/>
    <w:rsid w:val="001C3AAF"/>
    <w:rsid w:val="001C42D5"/>
    <w:rsid w:val="001C42EB"/>
    <w:rsid w:val="001C6462"/>
    <w:rsid w:val="001E77A7"/>
    <w:rsid w:val="001F36E2"/>
    <w:rsid w:val="00202786"/>
    <w:rsid w:val="00226C88"/>
    <w:rsid w:val="0023226E"/>
    <w:rsid w:val="00235478"/>
    <w:rsid w:val="00257785"/>
    <w:rsid w:val="002700BD"/>
    <w:rsid w:val="002720FF"/>
    <w:rsid w:val="00277118"/>
    <w:rsid w:val="00287C23"/>
    <w:rsid w:val="0029763E"/>
    <w:rsid w:val="002A00F6"/>
    <w:rsid w:val="002A0F0A"/>
    <w:rsid w:val="002A76C9"/>
    <w:rsid w:val="002B0388"/>
    <w:rsid w:val="002C00FF"/>
    <w:rsid w:val="002C31C3"/>
    <w:rsid w:val="002D5A67"/>
    <w:rsid w:val="002E4281"/>
    <w:rsid w:val="002F1176"/>
    <w:rsid w:val="002F3976"/>
    <w:rsid w:val="003072F8"/>
    <w:rsid w:val="0030757D"/>
    <w:rsid w:val="00307D54"/>
    <w:rsid w:val="00307F4D"/>
    <w:rsid w:val="003147FC"/>
    <w:rsid w:val="00314A40"/>
    <w:rsid w:val="003163DE"/>
    <w:rsid w:val="00317A06"/>
    <w:rsid w:val="00324A40"/>
    <w:rsid w:val="003253D2"/>
    <w:rsid w:val="003269D1"/>
    <w:rsid w:val="003271F4"/>
    <w:rsid w:val="00344843"/>
    <w:rsid w:val="003521A4"/>
    <w:rsid w:val="00352FA5"/>
    <w:rsid w:val="00353631"/>
    <w:rsid w:val="00365742"/>
    <w:rsid w:val="0036641C"/>
    <w:rsid w:val="00367257"/>
    <w:rsid w:val="003711EE"/>
    <w:rsid w:val="00372E83"/>
    <w:rsid w:val="00376386"/>
    <w:rsid w:val="00376E63"/>
    <w:rsid w:val="00382445"/>
    <w:rsid w:val="00386B2C"/>
    <w:rsid w:val="00387787"/>
    <w:rsid w:val="00393008"/>
    <w:rsid w:val="003A5394"/>
    <w:rsid w:val="003A6D35"/>
    <w:rsid w:val="003B1A04"/>
    <w:rsid w:val="003B35FD"/>
    <w:rsid w:val="003B3CB3"/>
    <w:rsid w:val="003C20F2"/>
    <w:rsid w:val="003C7EE7"/>
    <w:rsid w:val="003D4BF5"/>
    <w:rsid w:val="003D4CB8"/>
    <w:rsid w:val="003D604B"/>
    <w:rsid w:val="003E6EB1"/>
    <w:rsid w:val="003F3A6F"/>
    <w:rsid w:val="004074FC"/>
    <w:rsid w:val="00426DFB"/>
    <w:rsid w:val="00430F2B"/>
    <w:rsid w:val="00433F28"/>
    <w:rsid w:val="00441C68"/>
    <w:rsid w:val="00443E6A"/>
    <w:rsid w:val="0044783D"/>
    <w:rsid w:val="00450BF7"/>
    <w:rsid w:val="00452619"/>
    <w:rsid w:val="004559B9"/>
    <w:rsid w:val="00455FDC"/>
    <w:rsid w:val="004618FB"/>
    <w:rsid w:val="00474A9A"/>
    <w:rsid w:val="00474DCF"/>
    <w:rsid w:val="00484C6F"/>
    <w:rsid w:val="00495723"/>
    <w:rsid w:val="00495C9F"/>
    <w:rsid w:val="004A1F9F"/>
    <w:rsid w:val="004A4F84"/>
    <w:rsid w:val="004A6C08"/>
    <w:rsid w:val="004A7B10"/>
    <w:rsid w:val="004B1D77"/>
    <w:rsid w:val="004B29D9"/>
    <w:rsid w:val="004C1DBA"/>
    <w:rsid w:val="004D1DCA"/>
    <w:rsid w:val="004D2413"/>
    <w:rsid w:val="004D4D70"/>
    <w:rsid w:val="004D7688"/>
    <w:rsid w:val="004E2A36"/>
    <w:rsid w:val="004F2CEB"/>
    <w:rsid w:val="004F6CA0"/>
    <w:rsid w:val="0051194E"/>
    <w:rsid w:val="00515D58"/>
    <w:rsid w:val="00520CD0"/>
    <w:rsid w:val="005218E1"/>
    <w:rsid w:val="00526074"/>
    <w:rsid w:val="00530AA0"/>
    <w:rsid w:val="005322D5"/>
    <w:rsid w:val="00545A87"/>
    <w:rsid w:val="00567C31"/>
    <w:rsid w:val="005716E9"/>
    <w:rsid w:val="005750B8"/>
    <w:rsid w:val="00575C31"/>
    <w:rsid w:val="00580427"/>
    <w:rsid w:val="00581C5E"/>
    <w:rsid w:val="00590A2A"/>
    <w:rsid w:val="00591911"/>
    <w:rsid w:val="00592936"/>
    <w:rsid w:val="005A6B72"/>
    <w:rsid w:val="005B69F2"/>
    <w:rsid w:val="005C1AAB"/>
    <w:rsid w:val="005C342B"/>
    <w:rsid w:val="005E0B54"/>
    <w:rsid w:val="005F20F8"/>
    <w:rsid w:val="006016B8"/>
    <w:rsid w:val="00602E18"/>
    <w:rsid w:val="00602ECA"/>
    <w:rsid w:val="006046A1"/>
    <w:rsid w:val="00612AFF"/>
    <w:rsid w:val="00630E63"/>
    <w:rsid w:val="00631960"/>
    <w:rsid w:val="00634E71"/>
    <w:rsid w:val="00636012"/>
    <w:rsid w:val="006461EE"/>
    <w:rsid w:val="00653448"/>
    <w:rsid w:val="00663FF6"/>
    <w:rsid w:val="0067251E"/>
    <w:rsid w:val="0067668A"/>
    <w:rsid w:val="00680A8B"/>
    <w:rsid w:val="006877CB"/>
    <w:rsid w:val="006A4330"/>
    <w:rsid w:val="006B0DD4"/>
    <w:rsid w:val="006B46F9"/>
    <w:rsid w:val="006B736C"/>
    <w:rsid w:val="006B778C"/>
    <w:rsid w:val="006C2E48"/>
    <w:rsid w:val="006C6D19"/>
    <w:rsid w:val="006C721F"/>
    <w:rsid w:val="006D13A6"/>
    <w:rsid w:val="006D53A1"/>
    <w:rsid w:val="006D63F7"/>
    <w:rsid w:val="006E2E17"/>
    <w:rsid w:val="006E460A"/>
    <w:rsid w:val="006E5137"/>
    <w:rsid w:val="006E7849"/>
    <w:rsid w:val="006F7660"/>
    <w:rsid w:val="0072038B"/>
    <w:rsid w:val="0072095C"/>
    <w:rsid w:val="00730720"/>
    <w:rsid w:val="00730D6F"/>
    <w:rsid w:val="00732A0E"/>
    <w:rsid w:val="0073399F"/>
    <w:rsid w:val="00734355"/>
    <w:rsid w:val="00744696"/>
    <w:rsid w:val="00747D86"/>
    <w:rsid w:val="00751487"/>
    <w:rsid w:val="00757E3C"/>
    <w:rsid w:val="00762307"/>
    <w:rsid w:val="007635A8"/>
    <w:rsid w:val="00763950"/>
    <w:rsid w:val="00763A9A"/>
    <w:rsid w:val="00764953"/>
    <w:rsid w:val="007661FB"/>
    <w:rsid w:val="0077641C"/>
    <w:rsid w:val="00787515"/>
    <w:rsid w:val="0079334F"/>
    <w:rsid w:val="007959F7"/>
    <w:rsid w:val="00796BE2"/>
    <w:rsid w:val="007A3A29"/>
    <w:rsid w:val="007A4B72"/>
    <w:rsid w:val="007A7A9E"/>
    <w:rsid w:val="007B7C07"/>
    <w:rsid w:val="007C78CF"/>
    <w:rsid w:val="007D7968"/>
    <w:rsid w:val="007E133D"/>
    <w:rsid w:val="007E3C17"/>
    <w:rsid w:val="007E40EC"/>
    <w:rsid w:val="007F017D"/>
    <w:rsid w:val="007F1E1C"/>
    <w:rsid w:val="007F5E08"/>
    <w:rsid w:val="0080099A"/>
    <w:rsid w:val="00816E59"/>
    <w:rsid w:val="00817276"/>
    <w:rsid w:val="0082186F"/>
    <w:rsid w:val="008367CC"/>
    <w:rsid w:val="0084192E"/>
    <w:rsid w:val="0085022E"/>
    <w:rsid w:val="00853865"/>
    <w:rsid w:val="00857E46"/>
    <w:rsid w:val="0086287D"/>
    <w:rsid w:val="00886A4D"/>
    <w:rsid w:val="008A3B35"/>
    <w:rsid w:val="008A74C2"/>
    <w:rsid w:val="008B0508"/>
    <w:rsid w:val="008B07DD"/>
    <w:rsid w:val="008B1560"/>
    <w:rsid w:val="008B526C"/>
    <w:rsid w:val="008C71C4"/>
    <w:rsid w:val="008D3AA3"/>
    <w:rsid w:val="008D55E4"/>
    <w:rsid w:val="008F340E"/>
    <w:rsid w:val="008F3FCE"/>
    <w:rsid w:val="008F7164"/>
    <w:rsid w:val="00906B00"/>
    <w:rsid w:val="00917AA7"/>
    <w:rsid w:val="00922869"/>
    <w:rsid w:val="00925CF1"/>
    <w:rsid w:val="00931D1B"/>
    <w:rsid w:val="0093559B"/>
    <w:rsid w:val="0093738F"/>
    <w:rsid w:val="00960D1E"/>
    <w:rsid w:val="009613B5"/>
    <w:rsid w:val="009633B4"/>
    <w:rsid w:val="00970321"/>
    <w:rsid w:val="0099224E"/>
    <w:rsid w:val="00993656"/>
    <w:rsid w:val="00993DA1"/>
    <w:rsid w:val="009A063F"/>
    <w:rsid w:val="009A301A"/>
    <w:rsid w:val="009A4ECA"/>
    <w:rsid w:val="009C788B"/>
    <w:rsid w:val="009E1264"/>
    <w:rsid w:val="009E6ED1"/>
    <w:rsid w:val="009F2240"/>
    <w:rsid w:val="00A00A43"/>
    <w:rsid w:val="00A12D5F"/>
    <w:rsid w:val="00A158D1"/>
    <w:rsid w:val="00A262D4"/>
    <w:rsid w:val="00A42B15"/>
    <w:rsid w:val="00A45088"/>
    <w:rsid w:val="00A50A91"/>
    <w:rsid w:val="00A60B10"/>
    <w:rsid w:val="00A63856"/>
    <w:rsid w:val="00A672A4"/>
    <w:rsid w:val="00A71037"/>
    <w:rsid w:val="00A73147"/>
    <w:rsid w:val="00A77246"/>
    <w:rsid w:val="00A803B4"/>
    <w:rsid w:val="00A8118D"/>
    <w:rsid w:val="00A900E9"/>
    <w:rsid w:val="00AA0BAA"/>
    <w:rsid w:val="00AB4FC5"/>
    <w:rsid w:val="00AC2EFE"/>
    <w:rsid w:val="00AD163E"/>
    <w:rsid w:val="00AD2BF9"/>
    <w:rsid w:val="00B02CF3"/>
    <w:rsid w:val="00B07BC6"/>
    <w:rsid w:val="00B14EDF"/>
    <w:rsid w:val="00B1777F"/>
    <w:rsid w:val="00B1788B"/>
    <w:rsid w:val="00B20615"/>
    <w:rsid w:val="00B35FA1"/>
    <w:rsid w:val="00B43062"/>
    <w:rsid w:val="00B45C09"/>
    <w:rsid w:val="00B4685C"/>
    <w:rsid w:val="00B51609"/>
    <w:rsid w:val="00B519C3"/>
    <w:rsid w:val="00B63FD6"/>
    <w:rsid w:val="00B75EE3"/>
    <w:rsid w:val="00B76CDA"/>
    <w:rsid w:val="00B83D4F"/>
    <w:rsid w:val="00B854A6"/>
    <w:rsid w:val="00B9502D"/>
    <w:rsid w:val="00B96C97"/>
    <w:rsid w:val="00B97DBB"/>
    <w:rsid w:val="00BA2C18"/>
    <w:rsid w:val="00BA6886"/>
    <w:rsid w:val="00BB518E"/>
    <w:rsid w:val="00BC6AB2"/>
    <w:rsid w:val="00BD2B20"/>
    <w:rsid w:val="00BD5E92"/>
    <w:rsid w:val="00BD7BF4"/>
    <w:rsid w:val="00BE281B"/>
    <w:rsid w:val="00BE50F0"/>
    <w:rsid w:val="00C0150D"/>
    <w:rsid w:val="00C02116"/>
    <w:rsid w:val="00C0638E"/>
    <w:rsid w:val="00C138AC"/>
    <w:rsid w:val="00C15187"/>
    <w:rsid w:val="00C24C4D"/>
    <w:rsid w:val="00C32E68"/>
    <w:rsid w:val="00C753D3"/>
    <w:rsid w:val="00C81DBA"/>
    <w:rsid w:val="00C8419E"/>
    <w:rsid w:val="00C90AE3"/>
    <w:rsid w:val="00C9128D"/>
    <w:rsid w:val="00CB6E69"/>
    <w:rsid w:val="00CC186B"/>
    <w:rsid w:val="00CD0601"/>
    <w:rsid w:val="00CD7785"/>
    <w:rsid w:val="00CE3AF4"/>
    <w:rsid w:val="00CE767A"/>
    <w:rsid w:val="00D02C59"/>
    <w:rsid w:val="00D05C5C"/>
    <w:rsid w:val="00D168FB"/>
    <w:rsid w:val="00D21CF6"/>
    <w:rsid w:val="00D248E7"/>
    <w:rsid w:val="00D40FF9"/>
    <w:rsid w:val="00D41369"/>
    <w:rsid w:val="00D44B3D"/>
    <w:rsid w:val="00D5661B"/>
    <w:rsid w:val="00D57804"/>
    <w:rsid w:val="00D60F29"/>
    <w:rsid w:val="00D70443"/>
    <w:rsid w:val="00D74117"/>
    <w:rsid w:val="00D8655E"/>
    <w:rsid w:val="00DA5AC4"/>
    <w:rsid w:val="00DB5597"/>
    <w:rsid w:val="00DB5FBC"/>
    <w:rsid w:val="00DD1375"/>
    <w:rsid w:val="00DF50BD"/>
    <w:rsid w:val="00E01496"/>
    <w:rsid w:val="00E016B3"/>
    <w:rsid w:val="00E0775E"/>
    <w:rsid w:val="00E16085"/>
    <w:rsid w:val="00E24256"/>
    <w:rsid w:val="00E3078C"/>
    <w:rsid w:val="00E30E7C"/>
    <w:rsid w:val="00E44D4F"/>
    <w:rsid w:val="00E45C14"/>
    <w:rsid w:val="00E45F60"/>
    <w:rsid w:val="00E57015"/>
    <w:rsid w:val="00E749B6"/>
    <w:rsid w:val="00E82A4A"/>
    <w:rsid w:val="00E84C0D"/>
    <w:rsid w:val="00E85120"/>
    <w:rsid w:val="00E85176"/>
    <w:rsid w:val="00E87BBC"/>
    <w:rsid w:val="00EA1161"/>
    <w:rsid w:val="00EA2DCE"/>
    <w:rsid w:val="00EA5879"/>
    <w:rsid w:val="00EB18F8"/>
    <w:rsid w:val="00EB6848"/>
    <w:rsid w:val="00EC03C8"/>
    <w:rsid w:val="00EC1FEC"/>
    <w:rsid w:val="00EC2A7D"/>
    <w:rsid w:val="00EC716A"/>
    <w:rsid w:val="00EE0FF8"/>
    <w:rsid w:val="00EE3A37"/>
    <w:rsid w:val="00EF17AA"/>
    <w:rsid w:val="00EF3DEC"/>
    <w:rsid w:val="00F05453"/>
    <w:rsid w:val="00F05A0A"/>
    <w:rsid w:val="00F06D49"/>
    <w:rsid w:val="00F13AAF"/>
    <w:rsid w:val="00F14EB0"/>
    <w:rsid w:val="00F511AC"/>
    <w:rsid w:val="00F55E2C"/>
    <w:rsid w:val="00F71ABF"/>
    <w:rsid w:val="00F7568E"/>
    <w:rsid w:val="00F75EFE"/>
    <w:rsid w:val="00F77C0D"/>
    <w:rsid w:val="00F839E2"/>
    <w:rsid w:val="00F920F7"/>
    <w:rsid w:val="00FA4257"/>
    <w:rsid w:val="00FA7796"/>
    <w:rsid w:val="00FB2C6C"/>
    <w:rsid w:val="00FC5EE2"/>
    <w:rsid w:val="00FD12E3"/>
    <w:rsid w:val="00FD4CA9"/>
    <w:rsid w:val="00FD4F66"/>
    <w:rsid w:val="00FD6B30"/>
    <w:rsid w:val="00FD6BFF"/>
    <w:rsid w:val="00FE2D20"/>
    <w:rsid w:val="00FE5081"/>
    <w:rsid w:val="00FF26B1"/>
    <w:rsid w:val="00FF53C1"/>
    <w:rsid w:val="00FF6F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1B6D"/>
  <w15:chartTrackingRefBased/>
  <w15:docId w15:val="{1016EB6C-88CB-48CA-8141-015FCB0D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F29"/>
  </w:style>
  <w:style w:type="paragraph" w:styleId="Kop1">
    <w:name w:val="heading 1"/>
    <w:basedOn w:val="Standaard"/>
    <w:next w:val="Standaard"/>
    <w:link w:val="Kop1Char"/>
    <w:uiPriority w:val="9"/>
    <w:qFormat/>
    <w:rsid w:val="00747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7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7D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7D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7D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7D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D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D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D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D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7D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7D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7D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7D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7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D86"/>
    <w:rPr>
      <w:rFonts w:eastAsiaTheme="majorEastAsia" w:cstheme="majorBidi"/>
      <w:color w:val="272727" w:themeColor="text1" w:themeTint="D8"/>
    </w:rPr>
  </w:style>
  <w:style w:type="paragraph" w:styleId="Titel">
    <w:name w:val="Title"/>
    <w:basedOn w:val="Standaard"/>
    <w:next w:val="Standaard"/>
    <w:link w:val="TitelChar"/>
    <w:uiPriority w:val="10"/>
    <w:qFormat/>
    <w:rsid w:val="0074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D86"/>
    <w:rPr>
      <w:i/>
      <w:iCs/>
      <w:color w:val="404040" w:themeColor="text1" w:themeTint="BF"/>
    </w:rPr>
  </w:style>
  <w:style w:type="paragraph" w:styleId="Lijstalinea">
    <w:name w:val="List Paragraph"/>
    <w:basedOn w:val="Standaard"/>
    <w:uiPriority w:val="34"/>
    <w:qFormat/>
    <w:rsid w:val="00747D86"/>
    <w:pPr>
      <w:ind w:left="720"/>
      <w:contextualSpacing/>
    </w:pPr>
  </w:style>
  <w:style w:type="character" w:styleId="Intensievebenadrukking">
    <w:name w:val="Intense Emphasis"/>
    <w:basedOn w:val="Standaardalinea-lettertype"/>
    <w:uiPriority w:val="21"/>
    <w:qFormat/>
    <w:rsid w:val="00747D86"/>
    <w:rPr>
      <w:i/>
      <w:iCs/>
      <w:color w:val="2F5496" w:themeColor="accent1" w:themeShade="BF"/>
    </w:rPr>
  </w:style>
  <w:style w:type="paragraph" w:styleId="Duidelijkcitaat">
    <w:name w:val="Intense Quote"/>
    <w:basedOn w:val="Standaard"/>
    <w:next w:val="Standaard"/>
    <w:link w:val="DuidelijkcitaatChar"/>
    <w:uiPriority w:val="30"/>
    <w:qFormat/>
    <w:rsid w:val="00747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7D86"/>
    <w:rPr>
      <w:i/>
      <w:iCs/>
      <w:color w:val="2F5496" w:themeColor="accent1" w:themeShade="BF"/>
    </w:rPr>
  </w:style>
  <w:style w:type="character" w:styleId="Intensieveverwijzing">
    <w:name w:val="Intense Reference"/>
    <w:basedOn w:val="Standaardalinea-lettertype"/>
    <w:uiPriority w:val="32"/>
    <w:qFormat/>
    <w:rsid w:val="00747D86"/>
    <w:rPr>
      <w:b/>
      <w:bCs/>
      <w:smallCaps/>
      <w:color w:val="2F5496" w:themeColor="accent1" w:themeShade="BF"/>
      <w:spacing w:val="5"/>
    </w:rPr>
  </w:style>
  <w:style w:type="paragraph" w:customStyle="1" w:styleId="n2-font-0e6a4345443f36825fa761635e5ea8d7-paragraph">
    <w:name w:val="n2-font-0e6a4345443f36825fa761635e5ea8d7-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customStyle="1" w:styleId="n2-font-c3b25fee3a5498e746c948a7c39c6976-paragraph">
    <w:name w:val="n2-font-c3b25fee3a5498e746c948a7c39c6976-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bold">
    <w:name w:val="bold"/>
    <w:basedOn w:val="Standaardalinea-lettertype"/>
    <w:rsid w:val="00CC186B"/>
  </w:style>
  <w:style w:type="character" w:styleId="Hyperlink">
    <w:name w:val="Hyperlink"/>
    <w:basedOn w:val="Standaardalinea-lettertype"/>
    <w:uiPriority w:val="99"/>
    <w:unhideWhenUsed/>
    <w:rsid w:val="00450BF7"/>
    <w:rPr>
      <w:color w:val="0563C1" w:themeColor="hyperlink"/>
      <w:u w:val="single"/>
    </w:rPr>
  </w:style>
  <w:style w:type="character" w:styleId="Onopgelostemelding">
    <w:name w:val="Unresolved Mention"/>
    <w:basedOn w:val="Standaardalinea-lettertype"/>
    <w:uiPriority w:val="99"/>
    <w:semiHidden/>
    <w:unhideWhenUsed/>
    <w:rsid w:val="00A262D4"/>
    <w:rPr>
      <w:color w:val="605E5C"/>
      <w:shd w:val="clear" w:color="auto" w:fill="E1DFDD"/>
    </w:rPr>
  </w:style>
  <w:style w:type="paragraph" w:styleId="Normaalweb">
    <w:name w:val="Normal (Web)"/>
    <w:basedOn w:val="Standaard"/>
    <w:uiPriority w:val="99"/>
    <w:unhideWhenUsed/>
    <w:rsid w:val="00B45C0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Geenafstand">
    <w:name w:val="No Spacing"/>
    <w:uiPriority w:val="1"/>
    <w:qFormat/>
    <w:rsid w:val="00B17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5294">
      <w:bodyDiv w:val="1"/>
      <w:marLeft w:val="0"/>
      <w:marRight w:val="0"/>
      <w:marTop w:val="0"/>
      <w:marBottom w:val="0"/>
      <w:divBdr>
        <w:top w:val="none" w:sz="0" w:space="0" w:color="auto"/>
        <w:left w:val="none" w:sz="0" w:space="0" w:color="auto"/>
        <w:bottom w:val="none" w:sz="0" w:space="0" w:color="auto"/>
        <w:right w:val="none" w:sz="0" w:space="0" w:color="auto"/>
      </w:divBdr>
    </w:div>
    <w:div w:id="774982839">
      <w:bodyDiv w:val="1"/>
      <w:marLeft w:val="0"/>
      <w:marRight w:val="0"/>
      <w:marTop w:val="0"/>
      <w:marBottom w:val="0"/>
      <w:divBdr>
        <w:top w:val="none" w:sz="0" w:space="0" w:color="auto"/>
        <w:left w:val="none" w:sz="0" w:space="0" w:color="auto"/>
        <w:bottom w:val="none" w:sz="0" w:space="0" w:color="auto"/>
        <w:right w:val="none" w:sz="0" w:space="0" w:color="auto"/>
      </w:divBdr>
      <w:divsChild>
        <w:div w:id="1266578031">
          <w:marLeft w:val="0"/>
          <w:marRight w:val="0"/>
          <w:marTop w:val="0"/>
          <w:marBottom w:val="0"/>
          <w:divBdr>
            <w:top w:val="none" w:sz="0" w:space="0" w:color="auto"/>
            <w:left w:val="none" w:sz="0" w:space="0" w:color="auto"/>
            <w:bottom w:val="none" w:sz="0" w:space="0" w:color="auto"/>
            <w:right w:val="none" w:sz="0" w:space="0" w:color="auto"/>
          </w:divBdr>
          <w:divsChild>
            <w:div w:id="1221016378">
              <w:marLeft w:val="0"/>
              <w:marRight w:val="0"/>
              <w:marTop w:val="0"/>
              <w:marBottom w:val="0"/>
              <w:divBdr>
                <w:top w:val="none" w:sz="0" w:space="0" w:color="auto"/>
                <w:left w:val="none" w:sz="0" w:space="0" w:color="auto"/>
                <w:bottom w:val="none" w:sz="0" w:space="0" w:color="auto"/>
                <w:right w:val="none" w:sz="0" w:space="0" w:color="auto"/>
              </w:divBdr>
            </w:div>
          </w:divsChild>
        </w:div>
        <w:div w:id="1608075437">
          <w:marLeft w:val="0"/>
          <w:marRight w:val="0"/>
          <w:marTop w:val="0"/>
          <w:marBottom w:val="0"/>
          <w:divBdr>
            <w:top w:val="none" w:sz="0" w:space="0" w:color="auto"/>
            <w:left w:val="none" w:sz="0" w:space="0" w:color="auto"/>
            <w:bottom w:val="none" w:sz="0" w:space="0" w:color="auto"/>
            <w:right w:val="none" w:sz="0" w:space="0" w:color="auto"/>
          </w:divBdr>
          <w:divsChild>
            <w:div w:id="9080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4382">
      <w:bodyDiv w:val="1"/>
      <w:marLeft w:val="0"/>
      <w:marRight w:val="0"/>
      <w:marTop w:val="0"/>
      <w:marBottom w:val="0"/>
      <w:divBdr>
        <w:top w:val="none" w:sz="0" w:space="0" w:color="auto"/>
        <w:left w:val="none" w:sz="0" w:space="0" w:color="auto"/>
        <w:bottom w:val="none" w:sz="0" w:space="0" w:color="auto"/>
        <w:right w:val="none" w:sz="0" w:space="0" w:color="auto"/>
      </w:divBdr>
    </w:div>
    <w:div w:id="1068262801">
      <w:bodyDiv w:val="1"/>
      <w:marLeft w:val="0"/>
      <w:marRight w:val="0"/>
      <w:marTop w:val="0"/>
      <w:marBottom w:val="0"/>
      <w:divBdr>
        <w:top w:val="none" w:sz="0" w:space="0" w:color="auto"/>
        <w:left w:val="none" w:sz="0" w:space="0" w:color="auto"/>
        <w:bottom w:val="none" w:sz="0" w:space="0" w:color="auto"/>
        <w:right w:val="none" w:sz="0" w:space="0" w:color="auto"/>
      </w:divBdr>
      <w:divsChild>
        <w:div w:id="1335886729">
          <w:marLeft w:val="0"/>
          <w:marRight w:val="0"/>
          <w:marTop w:val="0"/>
          <w:marBottom w:val="1305"/>
          <w:divBdr>
            <w:top w:val="none" w:sz="0" w:space="0" w:color="auto"/>
            <w:left w:val="none" w:sz="0" w:space="0" w:color="auto"/>
            <w:bottom w:val="none" w:sz="0" w:space="0" w:color="auto"/>
            <w:right w:val="none" w:sz="0" w:space="0" w:color="auto"/>
          </w:divBdr>
          <w:divsChild>
            <w:div w:id="491220048">
              <w:marLeft w:val="0"/>
              <w:marRight w:val="0"/>
              <w:marTop w:val="0"/>
              <w:marBottom w:val="0"/>
              <w:divBdr>
                <w:top w:val="none" w:sz="0" w:space="0" w:color="auto"/>
                <w:left w:val="none" w:sz="0" w:space="0" w:color="auto"/>
                <w:bottom w:val="none" w:sz="0" w:space="0" w:color="auto"/>
                <w:right w:val="none" w:sz="0" w:space="0" w:color="auto"/>
              </w:divBdr>
              <w:divsChild>
                <w:div w:id="1451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407">
          <w:marLeft w:val="0"/>
          <w:marRight w:val="0"/>
          <w:marTop w:val="0"/>
          <w:marBottom w:val="0"/>
          <w:divBdr>
            <w:top w:val="none" w:sz="0" w:space="0" w:color="auto"/>
            <w:left w:val="none" w:sz="0" w:space="0" w:color="auto"/>
            <w:bottom w:val="none" w:sz="0" w:space="0" w:color="auto"/>
            <w:right w:val="none" w:sz="0" w:space="0" w:color="auto"/>
          </w:divBdr>
        </w:div>
      </w:divsChild>
    </w:div>
    <w:div w:id="1219442263">
      <w:bodyDiv w:val="1"/>
      <w:marLeft w:val="0"/>
      <w:marRight w:val="0"/>
      <w:marTop w:val="0"/>
      <w:marBottom w:val="0"/>
      <w:divBdr>
        <w:top w:val="none" w:sz="0" w:space="0" w:color="auto"/>
        <w:left w:val="none" w:sz="0" w:space="0" w:color="auto"/>
        <w:bottom w:val="none" w:sz="0" w:space="0" w:color="auto"/>
        <w:right w:val="none" w:sz="0" w:space="0" w:color="auto"/>
      </w:divBdr>
      <w:divsChild>
        <w:div w:id="1866091440">
          <w:marLeft w:val="0"/>
          <w:marRight w:val="0"/>
          <w:marTop w:val="450"/>
          <w:marBottom w:val="0"/>
          <w:divBdr>
            <w:top w:val="none" w:sz="0" w:space="0" w:color="auto"/>
            <w:left w:val="none" w:sz="0" w:space="0" w:color="auto"/>
            <w:bottom w:val="none" w:sz="0" w:space="0" w:color="auto"/>
            <w:right w:val="none" w:sz="0" w:space="0" w:color="auto"/>
          </w:divBdr>
        </w:div>
        <w:div w:id="1003974205">
          <w:marLeft w:val="0"/>
          <w:marRight w:val="0"/>
          <w:marTop w:val="450"/>
          <w:marBottom w:val="0"/>
          <w:divBdr>
            <w:top w:val="none" w:sz="0" w:space="0" w:color="auto"/>
            <w:left w:val="none" w:sz="0" w:space="0" w:color="auto"/>
            <w:bottom w:val="none" w:sz="0" w:space="0" w:color="auto"/>
            <w:right w:val="none" w:sz="0" w:space="0" w:color="auto"/>
          </w:divBdr>
        </w:div>
      </w:divsChild>
    </w:div>
    <w:div w:id="1280335584">
      <w:bodyDiv w:val="1"/>
      <w:marLeft w:val="0"/>
      <w:marRight w:val="0"/>
      <w:marTop w:val="0"/>
      <w:marBottom w:val="0"/>
      <w:divBdr>
        <w:top w:val="none" w:sz="0" w:space="0" w:color="auto"/>
        <w:left w:val="none" w:sz="0" w:space="0" w:color="auto"/>
        <w:bottom w:val="none" w:sz="0" w:space="0" w:color="auto"/>
        <w:right w:val="none" w:sz="0" w:space="0" w:color="auto"/>
      </w:divBdr>
    </w:div>
    <w:div w:id="1564873934">
      <w:bodyDiv w:val="1"/>
      <w:marLeft w:val="0"/>
      <w:marRight w:val="0"/>
      <w:marTop w:val="0"/>
      <w:marBottom w:val="0"/>
      <w:divBdr>
        <w:top w:val="none" w:sz="0" w:space="0" w:color="auto"/>
        <w:left w:val="none" w:sz="0" w:space="0" w:color="auto"/>
        <w:bottom w:val="none" w:sz="0" w:space="0" w:color="auto"/>
        <w:right w:val="none" w:sz="0" w:space="0" w:color="auto"/>
      </w:divBdr>
    </w:div>
    <w:div w:id="1660571917">
      <w:bodyDiv w:val="1"/>
      <w:marLeft w:val="0"/>
      <w:marRight w:val="0"/>
      <w:marTop w:val="0"/>
      <w:marBottom w:val="0"/>
      <w:divBdr>
        <w:top w:val="none" w:sz="0" w:space="0" w:color="auto"/>
        <w:left w:val="none" w:sz="0" w:space="0" w:color="auto"/>
        <w:bottom w:val="none" w:sz="0" w:space="0" w:color="auto"/>
        <w:right w:val="none" w:sz="0" w:space="0" w:color="auto"/>
      </w:divBdr>
    </w:div>
    <w:div w:id="1835800382">
      <w:bodyDiv w:val="1"/>
      <w:marLeft w:val="0"/>
      <w:marRight w:val="0"/>
      <w:marTop w:val="0"/>
      <w:marBottom w:val="0"/>
      <w:divBdr>
        <w:top w:val="none" w:sz="0" w:space="0" w:color="auto"/>
        <w:left w:val="none" w:sz="0" w:space="0" w:color="auto"/>
        <w:bottom w:val="none" w:sz="0" w:space="0" w:color="auto"/>
        <w:right w:val="none" w:sz="0" w:space="0" w:color="auto"/>
      </w:divBdr>
      <w:divsChild>
        <w:div w:id="837355185">
          <w:marLeft w:val="0"/>
          <w:marRight w:val="0"/>
          <w:marTop w:val="0"/>
          <w:marBottom w:val="0"/>
          <w:divBdr>
            <w:top w:val="none" w:sz="0" w:space="0" w:color="auto"/>
            <w:left w:val="none" w:sz="0" w:space="0" w:color="auto"/>
            <w:bottom w:val="none" w:sz="0" w:space="0" w:color="auto"/>
            <w:right w:val="none" w:sz="0" w:space="0" w:color="auto"/>
          </w:divBdr>
        </w:div>
        <w:div w:id="1057437562">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934628346">
                  <w:marLeft w:val="0"/>
                  <w:marRight w:val="0"/>
                  <w:marTop w:val="0"/>
                  <w:marBottom w:val="0"/>
                  <w:divBdr>
                    <w:top w:val="none" w:sz="0" w:space="0" w:color="auto"/>
                    <w:left w:val="none" w:sz="0" w:space="0" w:color="auto"/>
                    <w:bottom w:val="none" w:sz="0" w:space="0" w:color="auto"/>
                    <w:right w:val="none" w:sz="0" w:space="0" w:color="auto"/>
                  </w:divBdr>
                </w:div>
              </w:divsChild>
            </w:div>
            <w:div w:id="1171216007">
              <w:marLeft w:val="0"/>
              <w:marRight w:val="0"/>
              <w:marTop w:val="0"/>
              <w:marBottom w:val="0"/>
              <w:divBdr>
                <w:top w:val="none" w:sz="0" w:space="0" w:color="auto"/>
                <w:left w:val="none" w:sz="0" w:space="0" w:color="auto"/>
                <w:bottom w:val="none" w:sz="0" w:space="0" w:color="auto"/>
                <w:right w:val="none" w:sz="0" w:space="0" w:color="auto"/>
              </w:divBdr>
            </w:div>
            <w:div w:id="277956293">
              <w:marLeft w:val="0"/>
              <w:marRight w:val="0"/>
              <w:marTop w:val="0"/>
              <w:marBottom w:val="0"/>
              <w:divBdr>
                <w:top w:val="none" w:sz="0" w:space="0" w:color="auto"/>
                <w:left w:val="none" w:sz="0" w:space="0" w:color="auto"/>
                <w:bottom w:val="none" w:sz="0" w:space="0" w:color="auto"/>
                <w:right w:val="none" w:sz="0" w:space="0" w:color="auto"/>
              </w:divBdr>
              <w:divsChild>
                <w:div w:id="1676028845">
                  <w:marLeft w:val="0"/>
                  <w:marRight w:val="0"/>
                  <w:marTop w:val="0"/>
                  <w:marBottom w:val="0"/>
                  <w:divBdr>
                    <w:top w:val="none" w:sz="0" w:space="0" w:color="auto"/>
                    <w:left w:val="none" w:sz="0" w:space="0" w:color="auto"/>
                    <w:bottom w:val="none" w:sz="0" w:space="0" w:color="auto"/>
                    <w:right w:val="none" w:sz="0" w:space="0" w:color="auto"/>
                  </w:divBdr>
                  <w:divsChild>
                    <w:div w:id="6992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3333">
              <w:marLeft w:val="0"/>
              <w:marRight w:val="0"/>
              <w:marTop w:val="0"/>
              <w:marBottom w:val="0"/>
              <w:divBdr>
                <w:top w:val="none" w:sz="0" w:space="0" w:color="auto"/>
                <w:left w:val="none" w:sz="0" w:space="0" w:color="auto"/>
                <w:bottom w:val="none" w:sz="0" w:space="0" w:color="auto"/>
                <w:right w:val="none" w:sz="0" w:space="0" w:color="auto"/>
              </w:divBdr>
              <w:divsChild>
                <w:div w:id="1243221833">
                  <w:marLeft w:val="0"/>
                  <w:marRight w:val="0"/>
                  <w:marTop w:val="0"/>
                  <w:marBottom w:val="0"/>
                  <w:divBdr>
                    <w:top w:val="none" w:sz="0" w:space="0" w:color="auto"/>
                    <w:left w:val="none" w:sz="0" w:space="0" w:color="auto"/>
                    <w:bottom w:val="none" w:sz="0" w:space="0" w:color="auto"/>
                    <w:right w:val="none" w:sz="0" w:space="0" w:color="auto"/>
                  </w:divBdr>
                  <w:divsChild>
                    <w:div w:id="3362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3453">
              <w:marLeft w:val="0"/>
              <w:marRight w:val="0"/>
              <w:marTop w:val="0"/>
              <w:marBottom w:val="0"/>
              <w:divBdr>
                <w:top w:val="none" w:sz="0" w:space="0" w:color="auto"/>
                <w:left w:val="none" w:sz="0" w:space="0" w:color="auto"/>
                <w:bottom w:val="none" w:sz="0" w:space="0" w:color="auto"/>
                <w:right w:val="none" w:sz="0" w:space="0" w:color="auto"/>
              </w:divBdr>
              <w:divsChild>
                <w:div w:id="1713269042">
                  <w:marLeft w:val="0"/>
                  <w:marRight w:val="0"/>
                  <w:marTop w:val="0"/>
                  <w:marBottom w:val="0"/>
                  <w:divBdr>
                    <w:top w:val="none" w:sz="0" w:space="0" w:color="auto"/>
                    <w:left w:val="none" w:sz="0" w:space="0" w:color="auto"/>
                    <w:bottom w:val="none" w:sz="0" w:space="0" w:color="auto"/>
                    <w:right w:val="none" w:sz="0" w:space="0" w:color="auto"/>
                  </w:divBdr>
                </w:div>
              </w:divsChild>
            </w:div>
            <w:div w:id="599222988">
              <w:marLeft w:val="0"/>
              <w:marRight w:val="0"/>
              <w:marTop w:val="0"/>
              <w:marBottom w:val="0"/>
              <w:divBdr>
                <w:top w:val="none" w:sz="0" w:space="0" w:color="auto"/>
                <w:left w:val="none" w:sz="0" w:space="0" w:color="auto"/>
                <w:bottom w:val="none" w:sz="0" w:space="0" w:color="auto"/>
                <w:right w:val="none" w:sz="0" w:space="0" w:color="auto"/>
              </w:divBdr>
              <w:divsChild>
                <w:div w:id="16836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5725">
          <w:marLeft w:val="0"/>
          <w:marRight w:val="0"/>
          <w:marTop w:val="0"/>
          <w:marBottom w:val="0"/>
          <w:divBdr>
            <w:top w:val="none" w:sz="0" w:space="0" w:color="auto"/>
            <w:left w:val="none" w:sz="0" w:space="0" w:color="auto"/>
            <w:bottom w:val="none" w:sz="0" w:space="0" w:color="auto"/>
            <w:right w:val="none" w:sz="0" w:space="0" w:color="auto"/>
          </w:divBdr>
          <w:divsChild>
            <w:div w:id="566189402">
              <w:marLeft w:val="0"/>
              <w:marRight w:val="0"/>
              <w:marTop w:val="0"/>
              <w:marBottom w:val="0"/>
              <w:divBdr>
                <w:top w:val="none" w:sz="0" w:space="0" w:color="auto"/>
                <w:left w:val="none" w:sz="0" w:space="0" w:color="auto"/>
                <w:bottom w:val="none" w:sz="0" w:space="0" w:color="auto"/>
                <w:right w:val="none" w:sz="0" w:space="0" w:color="auto"/>
              </w:divBdr>
              <w:divsChild>
                <w:div w:id="1245797009">
                  <w:marLeft w:val="0"/>
                  <w:marRight w:val="0"/>
                  <w:marTop w:val="0"/>
                  <w:marBottom w:val="0"/>
                  <w:divBdr>
                    <w:top w:val="none" w:sz="0" w:space="0" w:color="auto"/>
                    <w:left w:val="none" w:sz="0" w:space="0" w:color="auto"/>
                    <w:bottom w:val="none" w:sz="0" w:space="0" w:color="auto"/>
                    <w:right w:val="none" w:sz="0" w:space="0" w:color="auto"/>
                  </w:divBdr>
                </w:div>
              </w:divsChild>
            </w:div>
            <w:div w:id="1898013077">
              <w:marLeft w:val="0"/>
              <w:marRight w:val="0"/>
              <w:marTop w:val="0"/>
              <w:marBottom w:val="0"/>
              <w:divBdr>
                <w:top w:val="none" w:sz="0" w:space="0" w:color="auto"/>
                <w:left w:val="none" w:sz="0" w:space="0" w:color="auto"/>
                <w:bottom w:val="none" w:sz="0" w:space="0" w:color="auto"/>
                <w:right w:val="none" w:sz="0" w:space="0" w:color="auto"/>
              </w:divBdr>
            </w:div>
            <w:div w:id="1844054004">
              <w:marLeft w:val="0"/>
              <w:marRight w:val="0"/>
              <w:marTop w:val="0"/>
              <w:marBottom w:val="0"/>
              <w:divBdr>
                <w:top w:val="none" w:sz="0" w:space="0" w:color="auto"/>
                <w:left w:val="none" w:sz="0" w:space="0" w:color="auto"/>
                <w:bottom w:val="none" w:sz="0" w:space="0" w:color="auto"/>
                <w:right w:val="none" w:sz="0" w:space="0" w:color="auto"/>
              </w:divBdr>
              <w:divsChild>
                <w:div w:id="1427967330">
                  <w:marLeft w:val="0"/>
                  <w:marRight w:val="0"/>
                  <w:marTop w:val="0"/>
                  <w:marBottom w:val="0"/>
                  <w:divBdr>
                    <w:top w:val="none" w:sz="0" w:space="0" w:color="auto"/>
                    <w:left w:val="none" w:sz="0" w:space="0" w:color="auto"/>
                    <w:bottom w:val="none" w:sz="0" w:space="0" w:color="auto"/>
                    <w:right w:val="none" w:sz="0" w:space="0" w:color="auto"/>
                  </w:divBdr>
                  <w:divsChild>
                    <w:div w:id="1188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8596">
              <w:marLeft w:val="0"/>
              <w:marRight w:val="0"/>
              <w:marTop w:val="0"/>
              <w:marBottom w:val="0"/>
              <w:divBdr>
                <w:top w:val="none" w:sz="0" w:space="0" w:color="auto"/>
                <w:left w:val="none" w:sz="0" w:space="0" w:color="auto"/>
                <w:bottom w:val="none" w:sz="0" w:space="0" w:color="auto"/>
                <w:right w:val="none" w:sz="0" w:space="0" w:color="auto"/>
              </w:divBdr>
              <w:divsChild>
                <w:div w:id="1752581700">
                  <w:marLeft w:val="0"/>
                  <w:marRight w:val="0"/>
                  <w:marTop w:val="0"/>
                  <w:marBottom w:val="0"/>
                  <w:divBdr>
                    <w:top w:val="none" w:sz="0" w:space="0" w:color="auto"/>
                    <w:left w:val="none" w:sz="0" w:space="0" w:color="auto"/>
                    <w:bottom w:val="none" w:sz="0" w:space="0" w:color="auto"/>
                    <w:right w:val="none" w:sz="0" w:space="0" w:color="auto"/>
                  </w:divBdr>
                  <w:divsChild>
                    <w:div w:id="928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1779">
              <w:marLeft w:val="0"/>
              <w:marRight w:val="0"/>
              <w:marTop w:val="0"/>
              <w:marBottom w:val="0"/>
              <w:divBdr>
                <w:top w:val="none" w:sz="0" w:space="0" w:color="auto"/>
                <w:left w:val="none" w:sz="0" w:space="0" w:color="auto"/>
                <w:bottom w:val="none" w:sz="0" w:space="0" w:color="auto"/>
                <w:right w:val="none" w:sz="0" w:space="0" w:color="auto"/>
              </w:divBdr>
              <w:divsChild>
                <w:div w:id="776145662">
                  <w:marLeft w:val="0"/>
                  <w:marRight w:val="0"/>
                  <w:marTop w:val="0"/>
                  <w:marBottom w:val="0"/>
                  <w:divBdr>
                    <w:top w:val="none" w:sz="0" w:space="0" w:color="auto"/>
                    <w:left w:val="none" w:sz="0" w:space="0" w:color="auto"/>
                    <w:bottom w:val="none" w:sz="0" w:space="0" w:color="auto"/>
                    <w:right w:val="none" w:sz="0" w:space="0" w:color="auto"/>
                  </w:divBdr>
                </w:div>
              </w:divsChild>
            </w:div>
            <w:div w:id="1100292890">
              <w:marLeft w:val="0"/>
              <w:marRight w:val="0"/>
              <w:marTop w:val="0"/>
              <w:marBottom w:val="0"/>
              <w:divBdr>
                <w:top w:val="none" w:sz="0" w:space="0" w:color="auto"/>
                <w:left w:val="none" w:sz="0" w:space="0" w:color="auto"/>
                <w:bottom w:val="none" w:sz="0" w:space="0" w:color="auto"/>
                <w:right w:val="none" w:sz="0" w:space="0" w:color="auto"/>
              </w:divBdr>
              <w:divsChild>
                <w:div w:id="100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0266">
          <w:marLeft w:val="0"/>
          <w:marRight w:val="0"/>
          <w:marTop w:val="0"/>
          <w:marBottom w:val="0"/>
          <w:divBdr>
            <w:top w:val="none" w:sz="0" w:space="0" w:color="auto"/>
            <w:left w:val="none" w:sz="0" w:space="0" w:color="auto"/>
            <w:bottom w:val="none" w:sz="0" w:space="0" w:color="auto"/>
            <w:right w:val="none" w:sz="0" w:space="0" w:color="auto"/>
          </w:divBdr>
          <w:divsChild>
            <w:div w:id="895623885">
              <w:marLeft w:val="0"/>
              <w:marRight w:val="0"/>
              <w:marTop w:val="0"/>
              <w:marBottom w:val="0"/>
              <w:divBdr>
                <w:top w:val="none" w:sz="0" w:space="0" w:color="auto"/>
                <w:left w:val="none" w:sz="0" w:space="0" w:color="auto"/>
                <w:bottom w:val="none" w:sz="0" w:space="0" w:color="auto"/>
                <w:right w:val="none" w:sz="0" w:space="0" w:color="auto"/>
              </w:divBdr>
              <w:divsChild>
                <w:div w:id="1829662332">
                  <w:marLeft w:val="0"/>
                  <w:marRight w:val="0"/>
                  <w:marTop w:val="0"/>
                  <w:marBottom w:val="0"/>
                  <w:divBdr>
                    <w:top w:val="none" w:sz="0" w:space="0" w:color="auto"/>
                    <w:left w:val="none" w:sz="0" w:space="0" w:color="auto"/>
                    <w:bottom w:val="none" w:sz="0" w:space="0" w:color="auto"/>
                    <w:right w:val="none" w:sz="0" w:space="0" w:color="auto"/>
                  </w:divBdr>
                </w:div>
              </w:divsChild>
            </w:div>
            <w:div w:id="604187997">
              <w:marLeft w:val="0"/>
              <w:marRight w:val="0"/>
              <w:marTop w:val="0"/>
              <w:marBottom w:val="0"/>
              <w:divBdr>
                <w:top w:val="none" w:sz="0" w:space="0" w:color="auto"/>
                <w:left w:val="none" w:sz="0" w:space="0" w:color="auto"/>
                <w:bottom w:val="none" w:sz="0" w:space="0" w:color="auto"/>
                <w:right w:val="none" w:sz="0" w:space="0" w:color="auto"/>
              </w:divBdr>
            </w:div>
            <w:div w:id="1797529167">
              <w:marLeft w:val="0"/>
              <w:marRight w:val="0"/>
              <w:marTop w:val="0"/>
              <w:marBottom w:val="0"/>
              <w:divBdr>
                <w:top w:val="none" w:sz="0" w:space="0" w:color="auto"/>
                <w:left w:val="none" w:sz="0" w:space="0" w:color="auto"/>
                <w:bottom w:val="none" w:sz="0" w:space="0" w:color="auto"/>
                <w:right w:val="none" w:sz="0" w:space="0" w:color="auto"/>
              </w:divBdr>
              <w:divsChild>
                <w:div w:id="790055187">
                  <w:marLeft w:val="0"/>
                  <w:marRight w:val="0"/>
                  <w:marTop w:val="0"/>
                  <w:marBottom w:val="0"/>
                  <w:divBdr>
                    <w:top w:val="none" w:sz="0" w:space="0" w:color="auto"/>
                    <w:left w:val="none" w:sz="0" w:space="0" w:color="auto"/>
                    <w:bottom w:val="none" w:sz="0" w:space="0" w:color="auto"/>
                    <w:right w:val="none" w:sz="0" w:space="0" w:color="auto"/>
                  </w:divBdr>
                  <w:divsChild>
                    <w:div w:id="1695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845">
              <w:marLeft w:val="0"/>
              <w:marRight w:val="0"/>
              <w:marTop w:val="0"/>
              <w:marBottom w:val="0"/>
              <w:divBdr>
                <w:top w:val="none" w:sz="0" w:space="0" w:color="auto"/>
                <w:left w:val="none" w:sz="0" w:space="0" w:color="auto"/>
                <w:bottom w:val="none" w:sz="0" w:space="0" w:color="auto"/>
                <w:right w:val="none" w:sz="0" w:space="0" w:color="auto"/>
              </w:divBdr>
              <w:divsChild>
                <w:div w:id="1631397884">
                  <w:marLeft w:val="0"/>
                  <w:marRight w:val="0"/>
                  <w:marTop w:val="0"/>
                  <w:marBottom w:val="0"/>
                  <w:divBdr>
                    <w:top w:val="none" w:sz="0" w:space="0" w:color="auto"/>
                    <w:left w:val="none" w:sz="0" w:space="0" w:color="auto"/>
                    <w:bottom w:val="none" w:sz="0" w:space="0" w:color="auto"/>
                    <w:right w:val="none" w:sz="0" w:space="0" w:color="auto"/>
                  </w:divBdr>
                  <w:divsChild>
                    <w:div w:id="9990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5671">
              <w:marLeft w:val="0"/>
              <w:marRight w:val="0"/>
              <w:marTop w:val="0"/>
              <w:marBottom w:val="0"/>
              <w:divBdr>
                <w:top w:val="none" w:sz="0" w:space="0" w:color="auto"/>
                <w:left w:val="none" w:sz="0" w:space="0" w:color="auto"/>
                <w:bottom w:val="none" w:sz="0" w:space="0" w:color="auto"/>
                <w:right w:val="none" w:sz="0" w:space="0" w:color="auto"/>
              </w:divBdr>
              <w:divsChild>
                <w:div w:id="1662734628">
                  <w:marLeft w:val="0"/>
                  <w:marRight w:val="0"/>
                  <w:marTop w:val="0"/>
                  <w:marBottom w:val="0"/>
                  <w:divBdr>
                    <w:top w:val="none" w:sz="0" w:space="0" w:color="auto"/>
                    <w:left w:val="none" w:sz="0" w:space="0" w:color="auto"/>
                    <w:bottom w:val="none" w:sz="0" w:space="0" w:color="auto"/>
                    <w:right w:val="none" w:sz="0" w:space="0" w:color="auto"/>
                  </w:divBdr>
                </w:div>
              </w:divsChild>
            </w:div>
            <w:div w:id="1630435875">
              <w:marLeft w:val="0"/>
              <w:marRight w:val="0"/>
              <w:marTop w:val="0"/>
              <w:marBottom w:val="0"/>
              <w:divBdr>
                <w:top w:val="none" w:sz="0" w:space="0" w:color="auto"/>
                <w:left w:val="none" w:sz="0" w:space="0" w:color="auto"/>
                <w:bottom w:val="none" w:sz="0" w:space="0" w:color="auto"/>
                <w:right w:val="none" w:sz="0" w:space="0" w:color="auto"/>
              </w:divBdr>
              <w:divsChild>
                <w:div w:id="13731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6891">
          <w:marLeft w:val="0"/>
          <w:marRight w:val="0"/>
          <w:marTop w:val="0"/>
          <w:marBottom w:val="0"/>
          <w:divBdr>
            <w:top w:val="none" w:sz="0" w:space="0" w:color="auto"/>
            <w:left w:val="none" w:sz="0" w:space="0" w:color="auto"/>
            <w:bottom w:val="none" w:sz="0" w:space="0" w:color="auto"/>
            <w:right w:val="none" w:sz="0" w:space="0" w:color="auto"/>
          </w:divBdr>
          <w:divsChild>
            <w:div w:id="16202437">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sChild>
                <w:div w:id="946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k.maerckaert@tele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mas.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366</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12</cp:revision>
  <cp:lastPrinted>2025-07-25T10:55:00Z</cp:lastPrinted>
  <dcterms:created xsi:type="dcterms:W3CDTF">2025-07-25T10:22:00Z</dcterms:created>
  <dcterms:modified xsi:type="dcterms:W3CDTF">2025-07-27T10:54:00Z</dcterms:modified>
</cp:coreProperties>
</file>